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D15E7D">
      <w:pPr>
        <w:adjustRightInd/>
        <w:spacing w:line="374" w:lineRule="exact"/>
        <w:jc w:val="center"/>
        <w:rPr>
          <w:rFonts w:hAnsi="Times New Roman" w:cs="Times New Roman"/>
          <w:color w:val="000000" w:themeColor="text1"/>
        </w:rPr>
      </w:pPr>
      <w:r w:rsidRPr="00096FB9">
        <w:rPr>
          <w:rFonts w:hint="eastAsia"/>
          <w:color w:val="000000" w:themeColor="text1"/>
          <w:sz w:val="24"/>
          <w:szCs w:val="25"/>
        </w:rPr>
        <w:t>山口県</w:t>
      </w:r>
      <w:r w:rsidR="00096FB9" w:rsidRPr="00096FB9">
        <w:rPr>
          <w:rFonts w:hint="eastAsia"/>
          <w:color w:val="000000" w:themeColor="text1"/>
          <w:sz w:val="24"/>
          <w:szCs w:val="25"/>
        </w:rPr>
        <w:t>下松警察署敷地</w:t>
      </w:r>
      <w:r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0E0590"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0E0590">
        <w:rPr>
          <w:rFonts w:hint="eastAsia"/>
          <w:color w:val="000000" w:themeColor="text1"/>
          <w:sz w:val="22"/>
          <w:szCs w:val="22"/>
        </w:rPr>
        <w:t>販売品は、缶、ビン、紙パック又はペットボトルの密閉式の容器入りのものとする。</w:t>
      </w:r>
    </w:p>
    <w:p w:rsidR="00696A3A" w:rsidRPr="000E0590" w:rsidRDefault="00D43A66">
      <w:pPr>
        <w:adjustRightInd/>
        <w:ind w:left="210" w:hanging="210"/>
        <w:rPr>
          <w:rFonts w:hAnsi="Times New Roman" w:cs="Times New Roman"/>
          <w:color w:val="000000" w:themeColor="text1"/>
          <w:sz w:val="22"/>
          <w:szCs w:val="22"/>
        </w:rPr>
      </w:pPr>
      <w:r w:rsidRPr="000E0590">
        <w:rPr>
          <w:rFonts w:hint="eastAsia"/>
          <w:color w:val="000000" w:themeColor="text1"/>
          <w:sz w:val="22"/>
          <w:szCs w:val="22"/>
        </w:rPr>
        <w:t>２</w:t>
      </w:r>
      <w:r w:rsidR="00796F47" w:rsidRPr="000E0590">
        <w:rPr>
          <w:rFonts w:hint="eastAsia"/>
          <w:color w:val="000000" w:themeColor="text1"/>
          <w:sz w:val="22"/>
          <w:szCs w:val="22"/>
        </w:rPr>
        <w:t xml:space="preserve">　</w:t>
      </w:r>
      <w:r w:rsidR="008E72D8" w:rsidRPr="000E0590">
        <w:rPr>
          <w:rFonts w:hint="eastAsia"/>
          <w:color w:val="000000" w:themeColor="text1"/>
          <w:sz w:val="22"/>
          <w:szCs w:val="22"/>
        </w:rPr>
        <w:t>常時、</w:t>
      </w:r>
      <w:r w:rsidR="00696A3A" w:rsidRPr="000E0590">
        <w:rPr>
          <w:rFonts w:hint="eastAsia"/>
          <w:color w:val="000000" w:themeColor="text1"/>
          <w:sz w:val="22"/>
          <w:szCs w:val="22"/>
        </w:rPr>
        <w:t>山口県産品を１品目以上収容するものとする。</w:t>
      </w:r>
    </w:p>
    <w:p w:rsidR="00696A3A" w:rsidRPr="000E0590" w:rsidRDefault="00796F47">
      <w:pPr>
        <w:adjustRightInd/>
        <w:ind w:left="210" w:hanging="210"/>
        <w:rPr>
          <w:rFonts w:hAnsi="Times New Roman" w:cs="Times New Roman"/>
          <w:color w:val="000000" w:themeColor="text1"/>
          <w:sz w:val="22"/>
          <w:szCs w:val="22"/>
        </w:rPr>
      </w:pPr>
      <w:r w:rsidRPr="000E0590">
        <w:rPr>
          <w:rFonts w:hint="eastAsia"/>
          <w:color w:val="000000" w:themeColor="text1"/>
          <w:sz w:val="22"/>
          <w:szCs w:val="22"/>
        </w:rPr>
        <w:t xml:space="preserve">　　</w:t>
      </w:r>
      <w:r w:rsidR="00696A3A" w:rsidRPr="000E0590">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lastRenderedPageBreak/>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C02D41">
      <w:pPr>
        <w:adjustRightInd/>
        <w:ind w:left="210" w:firstLineChars="200" w:firstLine="44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C02D41">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lastRenderedPageBreak/>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Default="00696A3A">
      <w:pPr>
        <w:adjustRightInd/>
        <w:ind w:left="210" w:hanging="210"/>
        <w:rPr>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B73005" w:rsidRPr="00E608EC" w:rsidRDefault="00B73005">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 xml:space="preserve">　（</w:t>
      </w:r>
      <w:r w:rsidR="00137D6B">
        <w:rPr>
          <w:rFonts w:hAnsi="Times New Roman" w:cs="Times New Roman" w:hint="eastAsia"/>
          <w:color w:val="000000" w:themeColor="text1"/>
          <w:sz w:val="22"/>
          <w:szCs w:val="22"/>
        </w:rPr>
        <w:t>管轄裁判所）</w:t>
      </w:r>
    </w:p>
    <w:p w:rsidR="00696A3A" w:rsidRDefault="00137D6B">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第１９条　この契約に関して裁判上の紛争が生じた場合は、山口地方裁判所又は山口簡易裁判所を第一審の専属的合意管轄裁判所とする。</w:t>
      </w:r>
    </w:p>
    <w:p w:rsidR="00137D6B" w:rsidRPr="00E608EC" w:rsidRDefault="00137D6B">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137D6B" w:rsidRDefault="00696A3A">
      <w:pPr>
        <w:adjustRightInd/>
        <w:ind w:left="3164" w:firstLine="1898"/>
        <w:rPr>
          <w:rFonts w:hAnsi="Times New Roman" w:cs="Times New Roman"/>
          <w:color w:val="000000" w:themeColor="text1"/>
          <w:sz w:val="22"/>
          <w:szCs w:val="22"/>
        </w:rPr>
      </w:pPr>
      <w:r w:rsidRPr="00137D6B">
        <w:rPr>
          <w:rFonts w:hint="eastAsia"/>
          <w:color w:val="000000" w:themeColor="text1"/>
          <w:sz w:val="22"/>
          <w:szCs w:val="22"/>
        </w:rPr>
        <w:t>山口県</w:t>
      </w:r>
      <w:r w:rsidR="00137D6B" w:rsidRPr="00137D6B">
        <w:rPr>
          <w:rFonts w:hint="eastAsia"/>
          <w:color w:val="000000" w:themeColor="text1"/>
          <w:sz w:val="22"/>
          <w:szCs w:val="22"/>
        </w:rPr>
        <w:t>下松警察署長　古　屋　雅　浩</w:t>
      </w:r>
    </w:p>
    <w:p w:rsidR="00696A3A" w:rsidRPr="00137D6B"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0E0590"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0E0590">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0E0590" w:rsidRDefault="003C1F82"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E0590">
              <w:rPr>
                <w:rFonts w:hAnsi="Times New Roman" w:cs="Times New Roman" w:hint="eastAsia"/>
                <w:color w:val="000000" w:themeColor="text1"/>
                <w:spacing w:val="2"/>
                <w:sz w:val="22"/>
                <w:szCs w:val="22"/>
              </w:rPr>
              <w:t>山口県下松警察署北側敷地</w:t>
            </w:r>
          </w:p>
          <w:p w:rsidR="008B52D3" w:rsidRPr="000E0590" w:rsidRDefault="003C1F82"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0E0590">
              <w:rPr>
                <w:rFonts w:hAnsi="Times New Roman" w:cs="Times New Roman" w:hint="eastAsia"/>
                <w:color w:val="000000" w:themeColor="text1"/>
                <w:spacing w:val="2"/>
                <w:sz w:val="22"/>
                <w:szCs w:val="22"/>
              </w:rPr>
              <w:t>※屋外</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0E0590"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0E0590">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r w:rsidR="001057B8"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0E0590"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0E0590">
              <w:rPr>
                <w:rFonts w:hint="eastAsia"/>
                <w:color w:val="000000" w:themeColor="text1"/>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rsidR="003C1F82" w:rsidRPr="000E0590" w:rsidRDefault="003C1F82" w:rsidP="003C1F82">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0E0590">
              <w:rPr>
                <w:rFonts w:hAnsi="Times New Roman" w:cs="Times New Roman" w:hint="eastAsia"/>
                <w:spacing w:val="2"/>
                <w:sz w:val="22"/>
                <w:szCs w:val="22"/>
              </w:rPr>
              <w:t>山口県下松警察署北側敷地</w:t>
            </w:r>
          </w:p>
          <w:p w:rsidR="008B52D3" w:rsidRPr="000E0590" w:rsidRDefault="003C1F82" w:rsidP="003C1F82">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0E0590">
              <w:rPr>
                <w:rFonts w:hAnsi="Times New Roman" w:cs="Times New Roman" w:hint="eastAsia"/>
                <w:spacing w:val="2"/>
                <w:sz w:val="22"/>
                <w:szCs w:val="22"/>
              </w:rPr>
              <w:t>※屋外</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0E0590"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0E0590">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bookmarkStart w:id="0" w:name="_GoBack"/>
        <w:bookmarkEnd w:id="0"/>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096FB9"/>
    <w:rsid w:val="000E0590"/>
    <w:rsid w:val="001057B8"/>
    <w:rsid w:val="00137D6B"/>
    <w:rsid w:val="001B33F8"/>
    <w:rsid w:val="001F1339"/>
    <w:rsid w:val="00297DBA"/>
    <w:rsid w:val="002E2C30"/>
    <w:rsid w:val="003C1F82"/>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065F"/>
    <w:rsid w:val="00A32403"/>
    <w:rsid w:val="00A83F32"/>
    <w:rsid w:val="00AC019D"/>
    <w:rsid w:val="00AC02FF"/>
    <w:rsid w:val="00B05A08"/>
    <w:rsid w:val="00B17D45"/>
    <w:rsid w:val="00B73005"/>
    <w:rsid w:val="00BB1D4D"/>
    <w:rsid w:val="00C02D41"/>
    <w:rsid w:val="00D15E7D"/>
    <w:rsid w:val="00D30EDA"/>
    <w:rsid w:val="00D43A66"/>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清水　亜美</cp:lastModifiedBy>
  <cp:revision>30</cp:revision>
  <cp:lastPrinted>2022-11-15T00:18:00Z</cp:lastPrinted>
  <dcterms:created xsi:type="dcterms:W3CDTF">2014-07-18T07:57:00Z</dcterms:created>
  <dcterms:modified xsi:type="dcterms:W3CDTF">2024-11-22T05:41:00Z</dcterms:modified>
</cp:coreProperties>
</file>