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A20E" w14:textId="77777777" w:rsidR="00696A3A" w:rsidRPr="00A32996" w:rsidRDefault="00D15E7D">
      <w:pPr>
        <w:adjustRightInd/>
        <w:spacing w:line="374" w:lineRule="exact"/>
        <w:jc w:val="center"/>
        <w:rPr>
          <w:rFonts w:hAnsi="Times New Roman" w:cs="Times New Roman"/>
          <w:color w:val="auto"/>
        </w:rPr>
      </w:pPr>
      <w:r w:rsidRPr="00A32996">
        <w:rPr>
          <w:rFonts w:hint="eastAsia"/>
          <w:color w:val="auto"/>
          <w:sz w:val="24"/>
          <w:szCs w:val="25"/>
        </w:rPr>
        <w:t>山口県</w:t>
      </w:r>
      <w:r w:rsidR="00A63ED0" w:rsidRPr="00A32996">
        <w:rPr>
          <w:rFonts w:hint="eastAsia"/>
          <w:color w:val="auto"/>
          <w:sz w:val="24"/>
          <w:szCs w:val="25"/>
        </w:rPr>
        <w:t>立下関双葉高等学校</w:t>
      </w:r>
      <w:r w:rsidRPr="00A32996">
        <w:rPr>
          <w:rFonts w:hint="eastAsia"/>
          <w:color w:val="auto"/>
          <w:sz w:val="24"/>
          <w:szCs w:val="25"/>
        </w:rPr>
        <w:t>における</w:t>
      </w:r>
      <w:r w:rsidR="00696A3A" w:rsidRPr="00A32996">
        <w:rPr>
          <w:rFonts w:hint="eastAsia"/>
          <w:color w:val="auto"/>
          <w:sz w:val="24"/>
          <w:szCs w:val="25"/>
        </w:rPr>
        <w:t>自動販売機の設置による販売に関する契約書</w:t>
      </w:r>
    </w:p>
    <w:p w14:paraId="6E899D1E" w14:textId="77777777" w:rsidR="00696A3A" w:rsidRPr="00A32996" w:rsidRDefault="00696A3A">
      <w:pPr>
        <w:adjustRightInd/>
        <w:rPr>
          <w:rFonts w:hAnsi="Times New Roman" w:cs="Times New Roman"/>
          <w:color w:val="auto"/>
          <w:sz w:val="22"/>
          <w:szCs w:val="22"/>
        </w:rPr>
      </w:pPr>
    </w:p>
    <w:p w14:paraId="305D8448" w14:textId="6F458E77" w:rsidR="00696A3A" w:rsidRPr="00A32996" w:rsidRDefault="00696A3A">
      <w:pPr>
        <w:adjustRightInd/>
        <w:ind w:firstLine="210"/>
        <w:rPr>
          <w:rFonts w:hAnsi="Times New Roman" w:cs="Times New Roman"/>
          <w:color w:val="auto"/>
          <w:sz w:val="22"/>
          <w:szCs w:val="22"/>
        </w:rPr>
      </w:pPr>
      <w:r w:rsidRPr="00A32996">
        <w:rPr>
          <w:rFonts w:hint="eastAsia"/>
          <w:color w:val="auto"/>
          <w:sz w:val="22"/>
          <w:szCs w:val="22"/>
        </w:rPr>
        <w:t>山口県</w:t>
      </w:r>
      <w:r w:rsidRPr="00A32996">
        <w:rPr>
          <w:color w:val="auto"/>
          <w:sz w:val="22"/>
          <w:szCs w:val="22"/>
        </w:rPr>
        <w:t>(</w:t>
      </w:r>
      <w:r w:rsidRPr="00A32996">
        <w:rPr>
          <w:rFonts w:hint="eastAsia"/>
          <w:color w:val="auto"/>
          <w:sz w:val="22"/>
          <w:szCs w:val="22"/>
        </w:rPr>
        <w:t>以下「甲」という。</w:t>
      </w:r>
      <w:r w:rsidRPr="00A32996">
        <w:rPr>
          <w:color w:val="auto"/>
          <w:sz w:val="22"/>
          <w:szCs w:val="22"/>
        </w:rPr>
        <w:t>)</w:t>
      </w:r>
      <w:r w:rsidRPr="00A32996">
        <w:rPr>
          <w:rFonts w:hint="eastAsia"/>
          <w:color w:val="auto"/>
          <w:sz w:val="22"/>
          <w:szCs w:val="22"/>
        </w:rPr>
        <w:t xml:space="preserve">と　</w:t>
      </w:r>
      <w:r w:rsidR="00D82065">
        <w:rPr>
          <w:rFonts w:hint="eastAsia"/>
          <w:color w:val="auto"/>
          <w:sz w:val="22"/>
          <w:szCs w:val="22"/>
        </w:rPr>
        <w:t>●●●●</w:t>
      </w:r>
      <w:r w:rsidRPr="00A32996">
        <w:rPr>
          <w:color w:val="auto"/>
          <w:sz w:val="22"/>
          <w:szCs w:val="22"/>
        </w:rPr>
        <w:t>(</w:t>
      </w:r>
      <w:r w:rsidRPr="00A32996">
        <w:rPr>
          <w:rFonts w:hint="eastAsia"/>
          <w:color w:val="auto"/>
          <w:sz w:val="22"/>
          <w:szCs w:val="22"/>
        </w:rPr>
        <w:t>以下「乙」という。</w:t>
      </w:r>
      <w:r w:rsidRPr="00A32996">
        <w:rPr>
          <w:color w:val="auto"/>
          <w:sz w:val="22"/>
          <w:szCs w:val="22"/>
        </w:rPr>
        <w:t>)</w:t>
      </w:r>
      <w:r w:rsidR="00D15E7D" w:rsidRPr="00A32996">
        <w:rPr>
          <w:rFonts w:hint="eastAsia"/>
          <w:color w:val="auto"/>
          <w:sz w:val="22"/>
          <w:szCs w:val="22"/>
        </w:rPr>
        <w:t>とは、乙が甲の行政財産の使用許可に基づき設置する</w:t>
      </w:r>
      <w:r w:rsidRPr="00A32996">
        <w:rPr>
          <w:rFonts w:hint="eastAsia"/>
          <w:color w:val="auto"/>
          <w:sz w:val="22"/>
          <w:szCs w:val="22"/>
        </w:rPr>
        <w:t>自動販売機（以下「自販機」という。）による販売に関し、次のとおり契約を締結する。</w:t>
      </w:r>
    </w:p>
    <w:p w14:paraId="0EA885B7" w14:textId="77777777" w:rsidR="00696A3A" w:rsidRPr="00A32996" w:rsidRDefault="00696A3A">
      <w:pPr>
        <w:adjustRightInd/>
        <w:ind w:left="422" w:hanging="210"/>
        <w:rPr>
          <w:rFonts w:hAnsi="Times New Roman" w:cs="Times New Roman"/>
          <w:color w:val="auto"/>
          <w:sz w:val="22"/>
          <w:szCs w:val="22"/>
        </w:rPr>
      </w:pPr>
      <w:r w:rsidRPr="00A32996">
        <w:rPr>
          <w:rFonts w:hint="eastAsia"/>
          <w:color w:val="auto"/>
          <w:sz w:val="22"/>
          <w:szCs w:val="22"/>
        </w:rPr>
        <w:t>（信義誠実の義務）</w:t>
      </w:r>
    </w:p>
    <w:p w14:paraId="721E82DD"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第１条　甲乙両者は、信義を重んじ、誠実にこの契約を履行しなければならない。</w:t>
      </w:r>
    </w:p>
    <w:p w14:paraId="178F39C5" w14:textId="77777777" w:rsidR="00696A3A" w:rsidRPr="00A32996" w:rsidRDefault="00696A3A">
      <w:pPr>
        <w:adjustRightInd/>
        <w:ind w:left="422" w:hanging="210"/>
        <w:rPr>
          <w:rFonts w:hAnsi="Times New Roman" w:cs="Times New Roman"/>
          <w:color w:val="auto"/>
          <w:sz w:val="22"/>
          <w:szCs w:val="22"/>
        </w:rPr>
      </w:pPr>
      <w:r w:rsidRPr="00A32996">
        <w:rPr>
          <w:rFonts w:hint="eastAsia"/>
          <w:color w:val="auto"/>
          <w:sz w:val="22"/>
          <w:szCs w:val="22"/>
        </w:rPr>
        <w:t>（自販機の設置場所等）</w:t>
      </w:r>
    </w:p>
    <w:p w14:paraId="6CA7FA2E"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第２条　自販機の設置場所</w:t>
      </w:r>
      <w:r w:rsidR="00D43A66" w:rsidRPr="00A32996">
        <w:rPr>
          <w:rFonts w:hint="eastAsia"/>
          <w:color w:val="auto"/>
          <w:sz w:val="22"/>
          <w:szCs w:val="22"/>
        </w:rPr>
        <w:t>、</w:t>
      </w:r>
      <w:r w:rsidRPr="00A32996">
        <w:rPr>
          <w:rFonts w:hint="eastAsia"/>
          <w:color w:val="auto"/>
          <w:sz w:val="22"/>
          <w:szCs w:val="22"/>
        </w:rPr>
        <w:t>売上に応じて乙が甲に納める手数料（以下「売上手数料」という。）の率（以下「売上手数料率」という。）</w:t>
      </w:r>
      <w:r w:rsidR="00D43A66" w:rsidRPr="00A32996">
        <w:rPr>
          <w:rFonts w:hint="eastAsia"/>
          <w:color w:val="auto"/>
          <w:sz w:val="22"/>
          <w:szCs w:val="22"/>
        </w:rPr>
        <w:t>、設置する自販機の機能、販売種類及び業務対応</w:t>
      </w:r>
      <w:r w:rsidR="008E72D8" w:rsidRPr="00A32996">
        <w:rPr>
          <w:rFonts w:hint="eastAsia"/>
          <w:color w:val="auto"/>
          <w:sz w:val="22"/>
          <w:szCs w:val="22"/>
        </w:rPr>
        <w:t>等</w:t>
      </w:r>
      <w:r w:rsidR="00D43A66" w:rsidRPr="00A32996">
        <w:rPr>
          <w:rFonts w:hint="eastAsia"/>
          <w:color w:val="auto"/>
          <w:sz w:val="22"/>
          <w:szCs w:val="22"/>
        </w:rPr>
        <w:t>は、別添「提案書（様式第３号）」</w:t>
      </w:r>
      <w:r w:rsidR="00B05A08" w:rsidRPr="00A32996">
        <w:rPr>
          <w:rFonts w:hint="eastAsia"/>
          <w:color w:val="auto"/>
          <w:sz w:val="22"/>
          <w:szCs w:val="22"/>
        </w:rPr>
        <w:t>、</w:t>
      </w:r>
      <w:r w:rsidR="005B3F9C">
        <w:rPr>
          <w:rFonts w:hint="eastAsia"/>
          <w:color w:val="auto"/>
          <w:sz w:val="22"/>
          <w:szCs w:val="22"/>
        </w:rPr>
        <w:t>別表</w:t>
      </w:r>
      <w:r w:rsidR="00B05A08" w:rsidRPr="00A32996">
        <w:rPr>
          <w:rFonts w:hint="eastAsia"/>
          <w:color w:val="auto"/>
          <w:sz w:val="22"/>
          <w:szCs w:val="22"/>
        </w:rPr>
        <w:t>「売上手数料率」及び</w:t>
      </w:r>
      <w:r w:rsidR="008E72D8" w:rsidRPr="00A32996">
        <w:rPr>
          <w:rFonts w:hint="eastAsia"/>
          <w:color w:val="auto"/>
          <w:sz w:val="22"/>
          <w:szCs w:val="22"/>
        </w:rPr>
        <w:t>「公募参加説明書」</w:t>
      </w:r>
      <w:r w:rsidRPr="00A32996">
        <w:rPr>
          <w:rFonts w:hint="eastAsia"/>
          <w:color w:val="auto"/>
          <w:sz w:val="22"/>
          <w:szCs w:val="22"/>
        </w:rPr>
        <w:t>のとおりとする。</w:t>
      </w:r>
    </w:p>
    <w:p w14:paraId="033598B9" w14:textId="77777777" w:rsidR="00696A3A" w:rsidRPr="00A32996" w:rsidRDefault="00696A3A">
      <w:pPr>
        <w:adjustRightInd/>
        <w:ind w:left="422" w:hanging="210"/>
        <w:rPr>
          <w:rFonts w:hAnsi="Times New Roman" w:cs="Times New Roman"/>
          <w:color w:val="auto"/>
          <w:sz w:val="22"/>
          <w:szCs w:val="22"/>
        </w:rPr>
      </w:pPr>
      <w:r w:rsidRPr="00A32996">
        <w:rPr>
          <w:rFonts w:hint="eastAsia"/>
          <w:color w:val="auto"/>
          <w:sz w:val="22"/>
          <w:szCs w:val="22"/>
        </w:rPr>
        <w:t>（行政財産の使用許可及び使用料）</w:t>
      </w:r>
    </w:p>
    <w:p w14:paraId="3A3094CC"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第３条　乙は、甲の指定する期日までに、山口県公有財産規則</w:t>
      </w:r>
      <w:r w:rsidRPr="00A32996">
        <w:rPr>
          <w:color w:val="auto"/>
          <w:sz w:val="22"/>
          <w:szCs w:val="22"/>
        </w:rPr>
        <w:t>(</w:t>
      </w:r>
      <w:r w:rsidRPr="00A32996">
        <w:rPr>
          <w:rFonts w:hint="eastAsia"/>
          <w:color w:val="auto"/>
          <w:sz w:val="22"/>
          <w:szCs w:val="22"/>
        </w:rPr>
        <w:t>昭和３９年山口県規則第５６号</w:t>
      </w:r>
      <w:r w:rsidRPr="00A32996">
        <w:rPr>
          <w:color w:val="auto"/>
          <w:sz w:val="22"/>
          <w:szCs w:val="22"/>
        </w:rPr>
        <w:t>)</w:t>
      </w:r>
      <w:r w:rsidRPr="00A32996">
        <w:rPr>
          <w:rFonts w:hint="eastAsia"/>
          <w:color w:val="auto"/>
          <w:sz w:val="22"/>
          <w:szCs w:val="22"/>
        </w:rPr>
        <w:t>及び山口県使用料手数料条例</w:t>
      </w:r>
      <w:r w:rsidRPr="00A32996">
        <w:rPr>
          <w:color w:val="auto"/>
          <w:sz w:val="22"/>
          <w:szCs w:val="22"/>
        </w:rPr>
        <w:t>(</w:t>
      </w:r>
      <w:r w:rsidRPr="00A32996">
        <w:rPr>
          <w:rFonts w:hint="eastAsia"/>
          <w:color w:val="auto"/>
          <w:sz w:val="22"/>
          <w:szCs w:val="22"/>
        </w:rPr>
        <w:t>昭和３１年山口県条例第１号</w:t>
      </w:r>
      <w:r w:rsidRPr="00A32996">
        <w:rPr>
          <w:color w:val="auto"/>
          <w:sz w:val="22"/>
          <w:szCs w:val="22"/>
        </w:rPr>
        <w:t>)</w:t>
      </w:r>
      <w:r w:rsidRPr="00A32996">
        <w:rPr>
          <w:rFonts w:hint="eastAsia"/>
          <w:color w:val="auto"/>
          <w:sz w:val="22"/>
          <w:szCs w:val="22"/>
        </w:rPr>
        <w:t>に基づき、自販機の設置に伴う行政財産の使用許可（以下、「行政財産使用許可」という。）の申請及び使用料の納付を適正に行わなければならない。</w:t>
      </w:r>
    </w:p>
    <w:p w14:paraId="74C93AAA" w14:textId="77777777" w:rsidR="00696A3A" w:rsidRPr="00A32996" w:rsidRDefault="00696A3A">
      <w:pPr>
        <w:adjustRightInd/>
        <w:ind w:left="422" w:hanging="210"/>
        <w:rPr>
          <w:rFonts w:hAnsi="Times New Roman" w:cs="Times New Roman"/>
          <w:color w:val="auto"/>
          <w:sz w:val="22"/>
          <w:szCs w:val="22"/>
        </w:rPr>
      </w:pPr>
      <w:r w:rsidRPr="00A32996">
        <w:rPr>
          <w:rFonts w:hint="eastAsia"/>
          <w:color w:val="auto"/>
          <w:sz w:val="22"/>
          <w:szCs w:val="22"/>
        </w:rPr>
        <w:t>（設置期間及び契約期間）</w:t>
      </w:r>
    </w:p>
    <w:p w14:paraId="66DC7375" w14:textId="77777777" w:rsidR="00A01CDE" w:rsidRPr="00A32996" w:rsidRDefault="00696A3A">
      <w:pPr>
        <w:adjustRightInd/>
        <w:ind w:left="210" w:hanging="210"/>
        <w:rPr>
          <w:rFonts w:cs="Times New Roman"/>
          <w:color w:val="auto"/>
          <w:sz w:val="22"/>
          <w:szCs w:val="22"/>
        </w:rPr>
      </w:pPr>
      <w:r w:rsidRPr="00A32996">
        <w:rPr>
          <w:rFonts w:hint="eastAsia"/>
          <w:color w:val="auto"/>
          <w:sz w:val="22"/>
          <w:szCs w:val="22"/>
        </w:rPr>
        <w:t>第４条　自販機の設置期間は、前条の乙の申請に対し甲が許可した期間とする。</w:t>
      </w:r>
    </w:p>
    <w:p w14:paraId="32463854"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２　本契約の期間は、前項に規定する自販機の設置期間とする。</w:t>
      </w:r>
    </w:p>
    <w:p w14:paraId="4AEBCCC6" w14:textId="77777777" w:rsidR="00696A3A" w:rsidRPr="00A32996" w:rsidRDefault="00696A3A">
      <w:pPr>
        <w:adjustRightInd/>
        <w:ind w:left="422" w:hanging="210"/>
        <w:rPr>
          <w:rFonts w:hAnsi="Times New Roman" w:cs="Times New Roman"/>
          <w:color w:val="auto"/>
          <w:sz w:val="22"/>
          <w:szCs w:val="22"/>
        </w:rPr>
      </w:pPr>
      <w:r w:rsidRPr="00A32996">
        <w:rPr>
          <w:rFonts w:hint="eastAsia"/>
          <w:color w:val="auto"/>
          <w:sz w:val="22"/>
          <w:szCs w:val="22"/>
        </w:rPr>
        <w:t>（契約保証金）</w:t>
      </w:r>
    </w:p>
    <w:p w14:paraId="531BB519"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第５条　契約保証金は、免除する。</w:t>
      </w:r>
    </w:p>
    <w:p w14:paraId="68FF72DF" w14:textId="77777777" w:rsidR="00696A3A" w:rsidRPr="00A32996" w:rsidRDefault="00696A3A">
      <w:pPr>
        <w:adjustRightInd/>
        <w:ind w:left="422" w:hanging="210"/>
        <w:rPr>
          <w:rFonts w:hAnsi="Times New Roman" w:cs="Times New Roman"/>
          <w:color w:val="auto"/>
          <w:sz w:val="22"/>
          <w:szCs w:val="22"/>
        </w:rPr>
      </w:pPr>
      <w:r w:rsidRPr="00A32996">
        <w:rPr>
          <w:rFonts w:hint="eastAsia"/>
          <w:color w:val="auto"/>
          <w:sz w:val="22"/>
          <w:szCs w:val="22"/>
        </w:rPr>
        <w:t>（自販機の設置及び撤去費用の負担等）</w:t>
      </w:r>
    </w:p>
    <w:p w14:paraId="2AE6B958"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第６条　自販機の設置及び撤去に要する工事費、移転費等一切の費用については、乙の負担とする。</w:t>
      </w:r>
    </w:p>
    <w:p w14:paraId="706120C2" w14:textId="77777777" w:rsidR="00696A3A" w:rsidRPr="00A32996" w:rsidRDefault="00696A3A">
      <w:pPr>
        <w:adjustRightInd/>
        <w:ind w:left="422" w:hanging="210"/>
        <w:rPr>
          <w:rFonts w:hAnsi="Times New Roman" w:cs="Times New Roman"/>
          <w:color w:val="auto"/>
          <w:sz w:val="22"/>
          <w:szCs w:val="22"/>
        </w:rPr>
      </w:pPr>
      <w:r w:rsidRPr="00A32996">
        <w:rPr>
          <w:rFonts w:hint="eastAsia"/>
          <w:color w:val="auto"/>
          <w:sz w:val="22"/>
          <w:szCs w:val="22"/>
        </w:rPr>
        <w:t>（光熱水費）</w:t>
      </w:r>
    </w:p>
    <w:p w14:paraId="5932B0BB"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第７条　乙は、自動販売機の運転に必要な光熱水費を、各月ごとに甲が発行する納入通知書等により、甲の指定する期日までに納めなければならない。</w:t>
      </w:r>
    </w:p>
    <w:p w14:paraId="08B2D253"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２　乙は、自販機の運転による電気使用量を計測するための子メーターを乙の負担により設置するものとする。</w:t>
      </w:r>
    </w:p>
    <w:p w14:paraId="4F3B6C34"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３　乙が負担する電気使用料</w:t>
      </w:r>
      <w:r w:rsidR="00DB5CC3" w:rsidRPr="00A32996">
        <w:rPr>
          <w:rFonts w:hint="eastAsia"/>
          <w:color w:val="auto"/>
          <w:sz w:val="22"/>
          <w:szCs w:val="22"/>
        </w:rPr>
        <w:t>の額は、乙が設置する子メーターの指示値により計測した電気使用量と山口県が契約を締結した電気事業者との契約に</w:t>
      </w:r>
      <w:r w:rsidRPr="00A32996">
        <w:rPr>
          <w:rFonts w:hint="eastAsia"/>
          <w:color w:val="auto"/>
          <w:sz w:val="22"/>
          <w:szCs w:val="22"/>
        </w:rPr>
        <w:t>基づき甲が計算した額とする。</w:t>
      </w:r>
    </w:p>
    <w:p w14:paraId="35B2ED9E" w14:textId="77777777" w:rsidR="00696A3A" w:rsidRPr="00A32996" w:rsidRDefault="00696A3A">
      <w:pPr>
        <w:adjustRightInd/>
        <w:ind w:left="422" w:hanging="210"/>
        <w:rPr>
          <w:rFonts w:hAnsi="Times New Roman" w:cs="Times New Roman"/>
          <w:color w:val="auto"/>
          <w:sz w:val="22"/>
          <w:szCs w:val="22"/>
        </w:rPr>
      </w:pPr>
      <w:r w:rsidRPr="00A32996">
        <w:rPr>
          <w:rFonts w:hint="eastAsia"/>
          <w:color w:val="auto"/>
          <w:sz w:val="22"/>
          <w:szCs w:val="22"/>
        </w:rPr>
        <w:t>（売上手数料等）</w:t>
      </w:r>
    </w:p>
    <w:p w14:paraId="2C52A15D"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第８条　売上手数料は、各自販機の売上実績額</w:t>
      </w:r>
      <w:r w:rsidR="00FA6E21" w:rsidRPr="00A32996">
        <w:rPr>
          <w:rFonts w:hint="eastAsia"/>
          <w:color w:val="auto"/>
          <w:sz w:val="22"/>
          <w:szCs w:val="22"/>
        </w:rPr>
        <w:t>（税込）</w:t>
      </w:r>
      <w:r w:rsidRPr="00A32996">
        <w:rPr>
          <w:rFonts w:hint="eastAsia"/>
          <w:color w:val="auto"/>
          <w:sz w:val="22"/>
          <w:szCs w:val="22"/>
        </w:rPr>
        <w:t>に第２条に規定する各自販機の売上手数料率をそれぞれ乗じて得た額とする。ただし、その額に１円未満の端数があるときは、これを切り捨てた額とする。</w:t>
      </w:r>
    </w:p>
    <w:p w14:paraId="790533E4"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２　乙は、各自販機に係る各月ごとの売上数、売上実績額</w:t>
      </w:r>
      <w:r w:rsidR="00561E59" w:rsidRPr="00A32996">
        <w:rPr>
          <w:rFonts w:hint="eastAsia"/>
          <w:color w:val="auto"/>
          <w:sz w:val="22"/>
          <w:szCs w:val="22"/>
        </w:rPr>
        <w:t>（税込）</w:t>
      </w:r>
      <w:r w:rsidRPr="00A32996">
        <w:rPr>
          <w:rFonts w:hint="eastAsia"/>
          <w:color w:val="auto"/>
          <w:sz w:val="22"/>
          <w:szCs w:val="22"/>
        </w:rPr>
        <w:t>及び売上手数料を、当該月の翌月１０日までに書面により甲に報告するものとする。</w:t>
      </w:r>
    </w:p>
    <w:p w14:paraId="57A49A21" w14:textId="77777777" w:rsidR="00696A3A" w:rsidRPr="00A32996" w:rsidRDefault="00696A3A">
      <w:pPr>
        <w:adjustRightInd/>
        <w:ind w:left="210" w:hanging="210"/>
        <w:rPr>
          <w:color w:val="auto"/>
          <w:sz w:val="22"/>
          <w:szCs w:val="22"/>
        </w:rPr>
      </w:pPr>
      <w:r w:rsidRPr="00A32996">
        <w:rPr>
          <w:rFonts w:hint="eastAsia"/>
          <w:color w:val="auto"/>
          <w:sz w:val="22"/>
          <w:szCs w:val="22"/>
        </w:rPr>
        <w:t>３　乙は、売上手数料を、各月ごとに甲の発行する納入通知書により、甲の指定する期日までに納めなければならない。</w:t>
      </w:r>
    </w:p>
    <w:p w14:paraId="60B9B7D5" w14:textId="77777777" w:rsidR="00696A3A" w:rsidRPr="00A32996" w:rsidRDefault="00696A3A">
      <w:pPr>
        <w:adjustRightInd/>
        <w:ind w:left="422" w:hanging="210"/>
        <w:rPr>
          <w:rFonts w:hAnsi="Times New Roman" w:cs="Times New Roman"/>
          <w:color w:val="auto"/>
          <w:sz w:val="22"/>
          <w:szCs w:val="22"/>
        </w:rPr>
      </w:pPr>
      <w:r w:rsidRPr="00A32996">
        <w:rPr>
          <w:rFonts w:hint="eastAsia"/>
          <w:color w:val="auto"/>
          <w:sz w:val="22"/>
          <w:szCs w:val="22"/>
        </w:rPr>
        <w:t>（販売品目の構成等）</w:t>
      </w:r>
    </w:p>
    <w:p w14:paraId="4FCE4A08"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第９条　自販機により販売する品目の構成、種類等については、次のとおりとする。</w:t>
      </w:r>
    </w:p>
    <w:p w14:paraId="37FB0513" w14:textId="77777777" w:rsidR="00696A3A" w:rsidRPr="00A32996" w:rsidRDefault="00796F47">
      <w:pPr>
        <w:adjustRightInd/>
        <w:ind w:left="210" w:hanging="210"/>
        <w:rPr>
          <w:rFonts w:hAnsi="Times New Roman" w:cs="Times New Roman"/>
          <w:color w:val="auto"/>
          <w:sz w:val="22"/>
          <w:szCs w:val="22"/>
        </w:rPr>
      </w:pPr>
      <w:r w:rsidRPr="00A32996">
        <w:rPr>
          <w:rFonts w:hint="eastAsia"/>
          <w:color w:val="auto"/>
          <w:sz w:val="22"/>
          <w:szCs w:val="22"/>
        </w:rPr>
        <w:t xml:space="preserve">１　</w:t>
      </w:r>
      <w:r w:rsidR="00696A3A" w:rsidRPr="00A32996">
        <w:rPr>
          <w:rFonts w:hint="eastAsia"/>
          <w:color w:val="auto"/>
          <w:sz w:val="22"/>
          <w:szCs w:val="22"/>
        </w:rPr>
        <w:t>販売品は、缶、又はペットボトルの密閉式の容器入りのものとし、</w:t>
      </w:r>
      <w:r w:rsidR="008E72D8" w:rsidRPr="00A32996">
        <w:rPr>
          <w:rFonts w:hint="eastAsia"/>
          <w:color w:val="auto"/>
          <w:sz w:val="22"/>
          <w:szCs w:val="22"/>
        </w:rPr>
        <w:t>常時、</w:t>
      </w:r>
      <w:r w:rsidR="00696A3A" w:rsidRPr="00A32996">
        <w:rPr>
          <w:rFonts w:hint="eastAsia"/>
          <w:color w:val="auto"/>
          <w:sz w:val="22"/>
          <w:szCs w:val="22"/>
        </w:rPr>
        <w:t>山口県産品を１品目以上収容するものとする。</w:t>
      </w:r>
    </w:p>
    <w:p w14:paraId="33FE8085" w14:textId="77777777" w:rsidR="00696A3A" w:rsidRPr="00A32996" w:rsidRDefault="00796F47">
      <w:pPr>
        <w:adjustRightInd/>
        <w:ind w:left="210" w:hanging="210"/>
        <w:rPr>
          <w:rFonts w:hAnsi="Times New Roman" w:cs="Times New Roman"/>
          <w:color w:val="auto"/>
          <w:sz w:val="22"/>
          <w:szCs w:val="22"/>
        </w:rPr>
      </w:pPr>
      <w:r w:rsidRPr="00A32996">
        <w:rPr>
          <w:rFonts w:hint="eastAsia"/>
          <w:color w:val="auto"/>
          <w:sz w:val="22"/>
          <w:szCs w:val="22"/>
        </w:rPr>
        <w:t xml:space="preserve">　　</w:t>
      </w:r>
      <w:r w:rsidR="00696A3A" w:rsidRPr="00A32996">
        <w:rPr>
          <w:rFonts w:hint="eastAsia"/>
          <w:color w:val="auto"/>
          <w:sz w:val="22"/>
          <w:szCs w:val="22"/>
        </w:rPr>
        <w:t>なお、山口県産品とは、次のいずれかに該当するものをいう。</w:t>
      </w:r>
    </w:p>
    <w:p w14:paraId="45954742" w14:textId="77777777" w:rsidR="00696A3A" w:rsidRPr="00A32996" w:rsidRDefault="00796F47" w:rsidP="00472DE9">
      <w:pPr>
        <w:adjustRightInd/>
        <w:ind w:left="660" w:hangingChars="300" w:hanging="660"/>
        <w:rPr>
          <w:rFonts w:hAnsi="Times New Roman" w:cs="Times New Roman"/>
          <w:color w:val="auto"/>
          <w:sz w:val="22"/>
          <w:szCs w:val="22"/>
        </w:rPr>
      </w:pPr>
      <w:r w:rsidRPr="00A32996">
        <w:rPr>
          <w:rFonts w:hint="eastAsia"/>
          <w:color w:val="auto"/>
          <w:sz w:val="22"/>
          <w:szCs w:val="22"/>
        </w:rPr>
        <w:t xml:space="preserve">　</w:t>
      </w:r>
      <w:r w:rsidR="00472DE9" w:rsidRPr="00A32996">
        <w:rPr>
          <w:rFonts w:hint="eastAsia"/>
          <w:color w:val="auto"/>
          <w:sz w:val="22"/>
          <w:szCs w:val="22"/>
        </w:rPr>
        <w:t xml:space="preserve">　</w:t>
      </w:r>
      <w:r w:rsidR="00696A3A" w:rsidRPr="00A32996">
        <w:rPr>
          <w:rFonts w:hint="eastAsia"/>
          <w:color w:val="auto"/>
          <w:sz w:val="22"/>
          <w:szCs w:val="22"/>
        </w:rPr>
        <w:t>①</w:t>
      </w:r>
      <w:r w:rsidR="00472DE9" w:rsidRPr="00A32996">
        <w:rPr>
          <w:rFonts w:hint="eastAsia"/>
          <w:color w:val="auto"/>
          <w:sz w:val="22"/>
          <w:szCs w:val="22"/>
        </w:rPr>
        <w:t xml:space="preserve">　</w:t>
      </w:r>
      <w:r w:rsidR="00696A3A" w:rsidRPr="00A32996">
        <w:rPr>
          <w:rFonts w:hint="eastAsia"/>
          <w:color w:val="auto"/>
          <w:sz w:val="22"/>
          <w:szCs w:val="22"/>
        </w:rPr>
        <w:t>山口県内で生産され、</w:t>
      </w:r>
      <w:r w:rsidRPr="00A32996">
        <w:rPr>
          <w:rFonts w:hint="eastAsia"/>
          <w:color w:val="auto"/>
          <w:sz w:val="22"/>
          <w:szCs w:val="22"/>
        </w:rPr>
        <w:t>採取され、若しくは水揚げされた農林水産物</w:t>
      </w:r>
      <w:r w:rsidR="008E72D8" w:rsidRPr="00A32996">
        <w:rPr>
          <w:rFonts w:hint="eastAsia"/>
          <w:color w:val="auto"/>
          <w:sz w:val="22"/>
          <w:szCs w:val="22"/>
        </w:rPr>
        <w:t>（水を含む</w:t>
      </w:r>
      <w:r w:rsidR="00A32403" w:rsidRPr="00A32996">
        <w:rPr>
          <w:rFonts w:hint="eastAsia"/>
          <w:color w:val="auto"/>
          <w:sz w:val="22"/>
          <w:szCs w:val="22"/>
        </w:rPr>
        <w:t>。</w:t>
      </w:r>
      <w:r w:rsidR="008E72D8" w:rsidRPr="00A32996">
        <w:rPr>
          <w:rFonts w:hint="eastAsia"/>
          <w:color w:val="auto"/>
          <w:sz w:val="22"/>
          <w:szCs w:val="22"/>
        </w:rPr>
        <w:t>）</w:t>
      </w:r>
      <w:r w:rsidRPr="00A32996">
        <w:rPr>
          <w:rFonts w:hint="eastAsia"/>
          <w:color w:val="auto"/>
          <w:sz w:val="22"/>
          <w:szCs w:val="22"/>
        </w:rPr>
        <w:t>又は山口県内で製造さ</w:t>
      </w:r>
      <w:r w:rsidR="001B33F8" w:rsidRPr="00A32996">
        <w:rPr>
          <w:rFonts w:hint="eastAsia"/>
          <w:color w:val="auto"/>
          <w:sz w:val="22"/>
          <w:szCs w:val="22"/>
        </w:rPr>
        <w:t>れ、若しくは加工された製品</w:t>
      </w:r>
    </w:p>
    <w:p w14:paraId="0ADB79C2" w14:textId="77777777" w:rsidR="00AC02FF" w:rsidRPr="00A32996" w:rsidRDefault="00472DE9" w:rsidP="00AC02FF">
      <w:pPr>
        <w:adjustRightInd/>
        <w:ind w:left="210" w:hanging="210"/>
        <w:rPr>
          <w:color w:val="auto"/>
          <w:sz w:val="22"/>
          <w:szCs w:val="22"/>
        </w:rPr>
      </w:pPr>
      <w:r w:rsidRPr="00A32996">
        <w:rPr>
          <w:rFonts w:hint="eastAsia"/>
          <w:color w:val="auto"/>
          <w:sz w:val="22"/>
          <w:szCs w:val="22"/>
        </w:rPr>
        <w:lastRenderedPageBreak/>
        <w:t xml:space="preserve">　　</w:t>
      </w:r>
      <w:r w:rsidR="00696A3A" w:rsidRPr="00A32996">
        <w:rPr>
          <w:rFonts w:hint="eastAsia"/>
          <w:color w:val="auto"/>
          <w:sz w:val="22"/>
          <w:szCs w:val="22"/>
        </w:rPr>
        <w:t>②</w:t>
      </w:r>
      <w:r w:rsidRPr="00A32996">
        <w:rPr>
          <w:rFonts w:hint="eastAsia"/>
          <w:color w:val="auto"/>
          <w:sz w:val="22"/>
          <w:szCs w:val="22"/>
        </w:rPr>
        <w:t xml:space="preserve">　</w:t>
      </w:r>
      <w:r w:rsidR="001B33F8" w:rsidRPr="00A32996">
        <w:rPr>
          <w:rFonts w:hint="eastAsia"/>
          <w:color w:val="auto"/>
          <w:sz w:val="22"/>
          <w:szCs w:val="22"/>
        </w:rPr>
        <w:t>①に掲げるものを原材料として製造され、又は加工された製品（水を原材料とする製品</w:t>
      </w:r>
      <w:r w:rsidR="00AC02FF" w:rsidRPr="00A32996">
        <w:rPr>
          <w:rFonts w:hint="eastAsia"/>
          <w:color w:val="auto"/>
          <w:sz w:val="22"/>
          <w:szCs w:val="22"/>
        </w:rPr>
        <w:t>は、</w:t>
      </w:r>
    </w:p>
    <w:p w14:paraId="20DAC598" w14:textId="77777777" w:rsidR="00AC02FF" w:rsidRPr="00A32996" w:rsidRDefault="00AC02FF" w:rsidP="00AC02FF">
      <w:pPr>
        <w:adjustRightInd/>
        <w:ind w:left="210" w:firstLineChars="100" w:firstLine="220"/>
        <w:rPr>
          <w:rFonts w:hAnsi="Times New Roman" w:cs="Times New Roman"/>
          <w:color w:val="auto"/>
          <w:sz w:val="22"/>
          <w:szCs w:val="22"/>
        </w:rPr>
      </w:pPr>
      <w:r w:rsidRPr="00A32996">
        <w:rPr>
          <w:rFonts w:hint="eastAsia"/>
          <w:color w:val="auto"/>
          <w:sz w:val="22"/>
          <w:szCs w:val="22"/>
        </w:rPr>
        <w:t xml:space="preserve">水が商品（ナチュラルウォーター等）として販売されるものに限る。）　　　　</w:t>
      </w:r>
    </w:p>
    <w:p w14:paraId="03DB21F4" w14:textId="77777777" w:rsidR="00696A3A" w:rsidRPr="00A32996" w:rsidRDefault="00D43A66">
      <w:pPr>
        <w:adjustRightInd/>
        <w:ind w:left="210" w:hanging="210"/>
        <w:rPr>
          <w:rFonts w:hAnsi="Times New Roman" w:cs="Times New Roman"/>
          <w:color w:val="auto"/>
          <w:sz w:val="22"/>
          <w:szCs w:val="22"/>
        </w:rPr>
      </w:pPr>
      <w:r w:rsidRPr="00A32996">
        <w:rPr>
          <w:rFonts w:hint="eastAsia"/>
          <w:color w:val="auto"/>
          <w:sz w:val="22"/>
          <w:szCs w:val="22"/>
        </w:rPr>
        <w:t>３</w:t>
      </w:r>
      <w:r w:rsidR="00796F47" w:rsidRPr="00A32996">
        <w:rPr>
          <w:rFonts w:hint="eastAsia"/>
          <w:color w:val="auto"/>
          <w:sz w:val="22"/>
          <w:szCs w:val="22"/>
        </w:rPr>
        <w:t xml:space="preserve">　</w:t>
      </w:r>
      <w:r w:rsidR="008E72D8" w:rsidRPr="00A32996">
        <w:rPr>
          <w:rFonts w:hint="eastAsia"/>
          <w:color w:val="auto"/>
          <w:sz w:val="22"/>
          <w:szCs w:val="22"/>
        </w:rPr>
        <w:t>販売開始後に甲から第１項又は第２項</w:t>
      </w:r>
      <w:r w:rsidR="00696A3A" w:rsidRPr="00A32996">
        <w:rPr>
          <w:rFonts w:hint="eastAsia"/>
          <w:color w:val="auto"/>
          <w:sz w:val="22"/>
          <w:szCs w:val="22"/>
        </w:rPr>
        <w:t>の品目の構成、種類等の変更について要望があった場合、乙は、誠意をもって対応するものとする。</w:t>
      </w:r>
    </w:p>
    <w:p w14:paraId="08B236EE" w14:textId="77777777" w:rsidR="00696A3A" w:rsidRPr="00A32996" w:rsidRDefault="00D43A66">
      <w:pPr>
        <w:adjustRightInd/>
        <w:ind w:left="210" w:hanging="210"/>
        <w:rPr>
          <w:rFonts w:hAnsi="Times New Roman" w:cs="Times New Roman"/>
          <w:color w:val="auto"/>
          <w:sz w:val="22"/>
          <w:szCs w:val="22"/>
        </w:rPr>
      </w:pPr>
      <w:r w:rsidRPr="00A32996">
        <w:rPr>
          <w:rFonts w:hint="eastAsia"/>
          <w:color w:val="auto"/>
          <w:sz w:val="22"/>
          <w:szCs w:val="22"/>
        </w:rPr>
        <w:t>４</w:t>
      </w:r>
      <w:r w:rsidR="00796F47" w:rsidRPr="00A32996">
        <w:rPr>
          <w:rFonts w:hint="eastAsia"/>
          <w:color w:val="auto"/>
          <w:sz w:val="22"/>
          <w:szCs w:val="22"/>
        </w:rPr>
        <w:t xml:space="preserve">　</w:t>
      </w:r>
      <w:r w:rsidR="00696A3A" w:rsidRPr="00A32996">
        <w:rPr>
          <w:rFonts w:hint="eastAsia"/>
          <w:color w:val="auto"/>
          <w:sz w:val="22"/>
          <w:szCs w:val="22"/>
        </w:rPr>
        <w:t>酒類（いわゆるノンアルコール飲料を含む。）の販売は行わないものとする。</w:t>
      </w:r>
    </w:p>
    <w:p w14:paraId="37F1FF29" w14:textId="77777777" w:rsidR="00696A3A" w:rsidRPr="00A32996" w:rsidRDefault="00696A3A">
      <w:pPr>
        <w:adjustRightInd/>
        <w:ind w:left="422" w:hanging="210"/>
        <w:rPr>
          <w:rFonts w:hAnsi="Times New Roman" w:cs="Times New Roman"/>
          <w:color w:val="auto"/>
          <w:sz w:val="22"/>
          <w:szCs w:val="22"/>
        </w:rPr>
      </w:pPr>
      <w:r w:rsidRPr="00A32996">
        <w:rPr>
          <w:rFonts w:hint="eastAsia"/>
          <w:color w:val="auto"/>
          <w:sz w:val="22"/>
          <w:szCs w:val="22"/>
        </w:rPr>
        <w:t>（販売価格）</w:t>
      </w:r>
    </w:p>
    <w:p w14:paraId="59D6924C"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第１０条　販売価格は、メーカー希望小売価格（定価）</w:t>
      </w:r>
      <w:r w:rsidR="009F41D4" w:rsidRPr="00A32996">
        <w:rPr>
          <w:rFonts w:hint="eastAsia"/>
          <w:color w:val="auto"/>
          <w:sz w:val="22"/>
          <w:szCs w:val="22"/>
        </w:rPr>
        <w:t>の２０円引きの</w:t>
      </w:r>
      <w:r w:rsidRPr="00A32996">
        <w:rPr>
          <w:rFonts w:hint="eastAsia"/>
          <w:color w:val="auto"/>
          <w:sz w:val="22"/>
          <w:szCs w:val="22"/>
        </w:rPr>
        <w:t>額とする。</w:t>
      </w:r>
    </w:p>
    <w:p w14:paraId="17B7559D" w14:textId="77777777" w:rsidR="00696A3A" w:rsidRPr="00A32996" w:rsidRDefault="00696A3A">
      <w:pPr>
        <w:adjustRightInd/>
        <w:ind w:left="422" w:hanging="210"/>
        <w:rPr>
          <w:rFonts w:hAnsi="Times New Roman" w:cs="Times New Roman"/>
          <w:color w:val="auto"/>
          <w:sz w:val="22"/>
          <w:szCs w:val="22"/>
        </w:rPr>
      </w:pPr>
      <w:r w:rsidRPr="00A32996">
        <w:rPr>
          <w:rFonts w:hint="eastAsia"/>
          <w:color w:val="auto"/>
          <w:sz w:val="22"/>
          <w:szCs w:val="22"/>
        </w:rPr>
        <w:t>（維持管理責任等）</w:t>
      </w:r>
    </w:p>
    <w:p w14:paraId="6F5C2001"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第１１条　商品の補充及び金銭管理等自販機の維持管理については、すべて乙が行うものとする。</w:t>
      </w:r>
    </w:p>
    <w:p w14:paraId="3C44BA81"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２　乙は、商品の賞味期限に注意するとともに、在庫及び補充管理を適切に行わなければならない。</w:t>
      </w:r>
    </w:p>
    <w:p w14:paraId="33B3AF52"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14:paraId="0F59A912"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４　乙は、乙が設置した使用済容器の回収ボックス内にある使用済容器を乙の責任で適切に回収し、及びリサイクルしなければならない。</w:t>
      </w:r>
    </w:p>
    <w:p w14:paraId="7DB7C791"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５　乙は、食品衛生について、商品販売に必要な営業許可を受け、許可書の写しを県に提出しなければならない。また、関係法令等を遵守するとともに乙の従業員に対しその徹底を図り、衛生管理に万全を期し、関係機関等への届出及び検査等が必要な場合は遅滞なく手続を行わなければならない。</w:t>
      </w:r>
    </w:p>
    <w:p w14:paraId="0E6FF014"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６　乙は、自販機の設置に当たって、据付面を十分に確認した上で安全に設置しなければならない。</w:t>
      </w:r>
    </w:p>
    <w:p w14:paraId="7759E00A"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７　自販機の故障、問い合わせ、苦情等については、乙の責任において対応しなければならない。</w:t>
      </w:r>
    </w:p>
    <w:p w14:paraId="4DF4E95A" w14:textId="77777777" w:rsidR="00696A3A" w:rsidRPr="00A32996" w:rsidRDefault="00696A3A">
      <w:pPr>
        <w:adjustRightInd/>
        <w:ind w:left="422" w:hanging="210"/>
        <w:rPr>
          <w:rFonts w:hAnsi="Times New Roman" w:cs="Times New Roman"/>
          <w:color w:val="auto"/>
          <w:sz w:val="22"/>
          <w:szCs w:val="22"/>
        </w:rPr>
      </w:pPr>
      <w:r w:rsidRPr="00A32996">
        <w:rPr>
          <w:rFonts w:hint="eastAsia"/>
          <w:color w:val="auto"/>
          <w:sz w:val="22"/>
          <w:szCs w:val="22"/>
        </w:rPr>
        <w:t>（自販機設置の中止）</w:t>
      </w:r>
    </w:p>
    <w:p w14:paraId="47A8F624" w14:textId="77777777" w:rsidR="008E72D8" w:rsidRPr="00A32996" w:rsidRDefault="00696A3A" w:rsidP="008E72D8">
      <w:pPr>
        <w:adjustRightInd/>
        <w:ind w:left="210" w:hanging="210"/>
        <w:rPr>
          <w:rFonts w:hAnsi="Times New Roman" w:cs="Times New Roman"/>
          <w:color w:val="auto"/>
          <w:sz w:val="22"/>
          <w:szCs w:val="22"/>
        </w:rPr>
      </w:pPr>
      <w:r w:rsidRPr="00A32996">
        <w:rPr>
          <w:rFonts w:hint="eastAsia"/>
          <w:color w:val="auto"/>
          <w:sz w:val="22"/>
          <w:szCs w:val="22"/>
        </w:rPr>
        <w:t xml:space="preserve">第１２条　</w:t>
      </w:r>
      <w:r w:rsidR="008E72D8" w:rsidRPr="00A32996">
        <w:rPr>
          <w:rFonts w:hint="eastAsia"/>
          <w:color w:val="auto"/>
          <w:sz w:val="22"/>
          <w:szCs w:val="22"/>
        </w:rPr>
        <w:t>乙は、正当な理由がない限り、設置期間中は自販機の設置を中止することができない。</w:t>
      </w:r>
    </w:p>
    <w:p w14:paraId="37F791C1" w14:textId="77777777" w:rsidR="008E72D8" w:rsidRPr="00A32996" w:rsidRDefault="008E72D8" w:rsidP="008E72D8">
      <w:pPr>
        <w:adjustRightInd/>
        <w:ind w:left="210" w:hanging="210"/>
        <w:rPr>
          <w:rFonts w:hAnsi="Times New Roman" w:cs="Times New Roman"/>
          <w:color w:val="auto"/>
          <w:sz w:val="22"/>
          <w:szCs w:val="22"/>
        </w:rPr>
      </w:pPr>
      <w:r w:rsidRPr="00A32996">
        <w:rPr>
          <w:rFonts w:hint="eastAsia"/>
          <w:color w:val="auto"/>
          <w:sz w:val="22"/>
          <w:szCs w:val="22"/>
        </w:rPr>
        <w:t>２　甲乙協議の上、やむを得ず中止する場合は、乙は２ヶ月前までに書面により甲に申し出て、行政財産使用許可を取り下げなければならない。</w:t>
      </w:r>
    </w:p>
    <w:p w14:paraId="2F9F6850" w14:textId="77777777" w:rsidR="008E72D8" w:rsidRPr="00A32996" w:rsidRDefault="008E72D8" w:rsidP="008E72D8">
      <w:pPr>
        <w:adjustRightInd/>
        <w:ind w:left="210" w:hanging="210"/>
        <w:rPr>
          <w:rFonts w:hAnsi="Times New Roman" w:cs="Times New Roman"/>
          <w:color w:val="auto"/>
          <w:sz w:val="22"/>
          <w:szCs w:val="22"/>
        </w:rPr>
      </w:pPr>
      <w:r w:rsidRPr="00A32996">
        <w:rPr>
          <w:rFonts w:hint="eastAsia"/>
          <w:color w:val="auto"/>
          <w:sz w:val="22"/>
          <w:szCs w:val="22"/>
        </w:rPr>
        <w:t xml:space="preserve">３　</w:t>
      </w:r>
      <w:r w:rsidR="00A32403" w:rsidRPr="00A32996">
        <w:rPr>
          <w:rFonts w:hint="eastAsia"/>
          <w:color w:val="auto"/>
          <w:sz w:val="22"/>
          <w:szCs w:val="22"/>
        </w:rPr>
        <w:t>前</w:t>
      </w:r>
      <w:r w:rsidRPr="00A32996">
        <w:rPr>
          <w:rFonts w:hint="eastAsia"/>
          <w:color w:val="auto"/>
          <w:sz w:val="22"/>
          <w:szCs w:val="22"/>
        </w:rPr>
        <w:t>項の規定により行政財産使用許可を取り下げた場合においても、山口県使用料手数料条例の規定により納付済の行政財産使用料は返還しない。</w:t>
      </w:r>
    </w:p>
    <w:p w14:paraId="11719EAE" w14:textId="77777777" w:rsidR="00696A3A" w:rsidRPr="00A32996" w:rsidRDefault="00696A3A">
      <w:pPr>
        <w:adjustRightInd/>
        <w:ind w:left="422" w:hanging="210"/>
        <w:rPr>
          <w:rFonts w:hAnsi="Times New Roman" w:cs="Times New Roman"/>
          <w:color w:val="auto"/>
          <w:sz w:val="22"/>
          <w:szCs w:val="22"/>
        </w:rPr>
      </w:pPr>
      <w:r w:rsidRPr="00A32996">
        <w:rPr>
          <w:rFonts w:hint="eastAsia"/>
          <w:color w:val="auto"/>
          <w:sz w:val="22"/>
          <w:szCs w:val="22"/>
        </w:rPr>
        <w:t>（自販機の盗難及び破損）</w:t>
      </w:r>
    </w:p>
    <w:p w14:paraId="4EE135FA"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第１３条　甲は、甲の責めによることが明らかな場合を除き、当該自販機の盗難及び破損に関しては、一切の責任を負わない。</w:t>
      </w:r>
    </w:p>
    <w:p w14:paraId="30E09D93"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２　乙は、自販機が毀損、汚損又は紛失したときは、速やかに復旧をしなければならない。</w:t>
      </w:r>
    </w:p>
    <w:p w14:paraId="3409DD81"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３　甲は、自販機の毀損、汚損又は紛失を発見した場合は、速やかに乙に通報しなければならない。</w:t>
      </w:r>
    </w:p>
    <w:p w14:paraId="7983742D" w14:textId="77777777" w:rsidR="00DB5CC3" w:rsidRPr="00A32996" w:rsidRDefault="00696A3A" w:rsidP="00DC521C">
      <w:pPr>
        <w:adjustRightInd/>
        <w:ind w:left="210" w:hanging="210"/>
        <w:rPr>
          <w:color w:val="auto"/>
          <w:sz w:val="22"/>
          <w:szCs w:val="22"/>
        </w:rPr>
      </w:pPr>
      <w:r w:rsidRPr="00A32996">
        <w:rPr>
          <w:rFonts w:hint="eastAsia"/>
          <w:color w:val="auto"/>
          <w:sz w:val="22"/>
          <w:szCs w:val="22"/>
        </w:rPr>
        <w:t>４　第２項の復旧に要する経費は、乙が負担するものとする。</w:t>
      </w:r>
    </w:p>
    <w:p w14:paraId="430CEC24" w14:textId="77777777" w:rsidR="00696A3A" w:rsidRPr="00A32996" w:rsidRDefault="00696A3A">
      <w:pPr>
        <w:adjustRightInd/>
        <w:ind w:left="422" w:hanging="210"/>
        <w:rPr>
          <w:rFonts w:hAnsi="Times New Roman" w:cs="Times New Roman"/>
          <w:color w:val="auto"/>
          <w:sz w:val="22"/>
          <w:szCs w:val="22"/>
        </w:rPr>
      </w:pPr>
      <w:r w:rsidRPr="00A32996">
        <w:rPr>
          <w:rFonts w:hint="eastAsia"/>
          <w:color w:val="auto"/>
          <w:sz w:val="22"/>
          <w:szCs w:val="22"/>
        </w:rPr>
        <w:t>（損害の補償）</w:t>
      </w:r>
    </w:p>
    <w:p w14:paraId="61CBFC6A" w14:textId="77777777" w:rsidR="00696A3A" w:rsidRPr="00A32996" w:rsidRDefault="00696A3A">
      <w:pPr>
        <w:adjustRightInd/>
        <w:ind w:left="210" w:hanging="210"/>
        <w:rPr>
          <w:rFonts w:cs="Times New Roman"/>
          <w:color w:val="auto"/>
          <w:sz w:val="22"/>
          <w:szCs w:val="22"/>
        </w:rPr>
      </w:pPr>
      <w:r w:rsidRPr="00A32996">
        <w:rPr>
          <w:rFonts w:hint="eastAsia"/>
          <w:color w:val="auto"/>
          <w:sz w:val="22"/>
          <w:szCs w:val="22"/>
        </w:rPr>
        <w:t>第１４条　自販機の設置及び販売に関し、第三者に生じた損害については、すべて乙が補償するものとする。ただし、当該事故が甲の責に帰すべき事由により生じたときは、甲が補償する。</w:t>
      </w:r>
    </w:p>
    <w:p w14:paraId="699F5874" w14:textId="77777777" w:rsidR="00696A3A" w:rsidRPr="00A32996" w:rsidRDefault="00696A3A">
      <w:pPr>
        <w:adjustRightInd/>
        <w:ind w:left="422" w:hanging="210"/>
        <w:rPr>
          <w:rFonts w:hAnsi="Times New Roman" w:cs="Times New Roman"/>
          <w:color w:val="auto"/>
          <w:sz w:val="22"/>
          <w:szCs w:val="22"/>
        </w:rPr>
      </w:pPr>
      <w:r w:rsidRPr="00A32996">
        <w:rPr>
          <w:rFonts w:hint="eastAsia"/>
          <w:color w:val="auto"/>
          <w:sz w:val="22"/>
          <w:szCs w:val="22"/>
        </w:rPr>
        <w:t>（売上調査）</w:t>
      </w:r>
    </w:p>
    <w:p w14:paraId="21115433"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第１５条　甲は、必要に応じて、自販機に係る売上本数及び売上高について、調査を実施することができる。乙はこれに協力しなければならない。</w:t>
      </w:r>
    </w:p>
    <w:p w14:paraId="30D7FE3F" w14:textId="77777777" w:rsidR="00696A3A" w:rsidRPr="00A32996" w:rsidRDefault="00696A3A">
      <w:pPr>
        <w:adjustRightInd/>
        <w:ind w:left="422" w:hanging="210"/>
        <w:rPr>
          <w:rFonts w:hAnsi="Times New Roman" w:cs="Times New Roman"/>
          <w:color w:val="auto"/>
          <w:sz w:val="22"/>
          <w:szCs w:val="22"/>
        </w:rPr>
      </w:pPr>
      <w:r w:rsidRPr="00A32996">
        <w:rPr>
          <w:rFonts w:hint="eastAsia"/>
          <w:color w:val="auto"/>
          <w:sz w:val="22"/>
          <w:szCs w:val="22"/>
        </w:rPr>
        <w:t>（自販機の交換・修理）</w:t>
      </w:r>
    </w:p>
    <w:p w14:paraId="694188EE"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第１６条　乙が、自販機の点検、修理、又は交換（リプレイス）を実施する場合は、あらかじめその旨を甲に申し出た上で、甲の承諾を受けなければならない。</w:t>
      </w:r>
    </w:p>
    <w:p w14:paraId="122F0EB2" w14:textId="77777777" w:rsidR="00696A3A" w:rsidRPr="00A32996" w:rsidRDefault="00696A3A">
      <w:pPr>
        <w:adjustRightInd/>
        <w:ind w:left="422" w:hanging="210"/>
        <w:rPr>
          <w:rFonts w:hAnsi="Times New Roman" w:cs="Times New Roman"/>
          <w:color w:val="auto"/>
          <w:sz w:val="22"/>
          <w:szCs w:val="22"/>
        </w:rPr>
      </w:pPr>
      <w:r w:rsidRPr="00A32996">
        <w:rPr>
          <w:rFonts w:hint="eastAsia"/>
          <w:color w:val="auto"/>
          <w:sz w:val="22"/>
          <w:szCs w:val="22"/>
        </w:rPr>
        <w:t>（契約解除及び原状回復）</w:t>
      </w:r>
    </w:p>
    <w:p w14:paraId="32537C49"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第１７条　甲は、乙がこの契約に違反したとき、又は行政財産使用許可を取り消されたときは、この契約を解除することができるものとする。</w:t>
      </w:r>
    </w:p>
    <w:p w14:paraId="47D3CA25"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lastRenderedPageBreak/>
        <w:t xml:space="preserve">２　</w:t>
      </w:r>
      <w:r w:rsidR="00E17158" w:rsidRPr="00A32996">
        <w:rPr>
          <w:rFonts w:hint="eastAsia"/>
          <w:color w:val="auto"/>
          <w:sz w:val="22"/>
          <w:szCs w:val="22"/>
        </w:rPr>
        <w:t>乙は前項の規定による契約の解除により損害を受けた場合であっても、その損害の賠償を甲に請求できない。また、甲が指定する期日までに自販機を撤去しなければならない。</w:t>
      </w:r>
    </w:p>
    <w:p w14:paraId="22FECE2D"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３　乙は、自販機を撤去したときは、乙の責任と負担において原状回復を行い、甲の確認を受けるものとする。</w:t>
      </w:r>
    </w:p>
    <w:p w14:paraId="24385AEF" w14:textId="77777777" w:rsidR="00696A3A" w:rsidRPr="00A32996" w:rsidRDefault="00696A3A">
      <w:pPr>
        <w:adjustRightInd/>
        <w:ind w:left="422" w:hanging="210"/>
        <w:rPr>
          <w:rFonts w:hAnsi="Times New Roman" w:cs="Times New Roman"/>
          <w:color w:val="auto"/>
          <w:sz w:val="22"/>
          <w:szCs w:val="22"/>
        </w:rPr>
      </w:pPr>
      <w:r w:rsidRPr="00A32996">
        <w:rPr>
          <w:rFonts w:hint="eastAsia"/>
          <w:color w:val="auto"/>
          <w:sz w:val="22"/>
          <w:szCs w:val="22"/>
        </w:rPr>
        <w:t>（疑義の解釈等）</w:t>
      </w:r>
    </w:p>
    <w:p w14:paraId="21053A59" w14:textId="77777777" w:rsidR="00696A3A" w:rsidRPr="00A32996" w:rsidRDefault="00696A3A">
      <w:pPr>
        <w:adjustRightInd/>
        <w:ind w:left="210" w:hanging="210"/>
        <w:rPr>
          <w:rFonts w:hAnsi="Times New Roman" w:cs="Times New Roman"/>
          <w:color w:val="auto"/>
          <w:sz w:val="22"/>
          <w:szCs w:val="22"/>
        </w:rPr>
      </w:pPr>
      <w:r w:rsidRPr="00A32996">
        <w:rPr>
          <w:rFonts w:hint="eastAsia"/>
          <w:color w:val="auto"/>
          <w:sz w:val="22"/>
          <w:szCs w:val="22"/>
        </w:rPr>
        <w:t>第１８条　この契約書の定めに疑義が生じた事項又はこの契約書に定めのない事項については、その都度、甲乙協議の上定めるものとする。</w:t>
      </w:r>
    </w:p>
    <w:p w14:paraId="609C32A9" w14:textId="77777777" w:rsidR="00696A3A" w:rsidRPr="00A32996" w:rsidRDefault="00696A3A">
      <w:pPr>
        <w:adjustRightInd/>
        <w:ind w:left="210" w:hanging="210"/>
        <w:rPr>
          <w:rFonts w:hAnsi="Times New Roman" w:cs="Times New Roman"/>
          <w:color w:val="auto"/>
          <w:sz w:val="22"/>
          <w:szCs w:val="22"/>
        </w:rPr>
      </w:pPr>
    </w:p>
    <w:p w14:paraId="63505E6D" w14:textId="77777777" w:rsidR="00696A3A" w:rsidRPr="00A32996" w:rsidRDefault="00696A3A">
      <w:pPr>
        <w:adjustRightInd/>
        <w:rPr>
          <w:rFonts w:hAnsi="Times New Roman" w:cs="Times New Roman"/>
          <w:color w:val="auto"/>
          <w:sz w:val="22"/>
          <w:szCs w:val="22"/>
        </w:rPr>
      </w:pPr>
      <w:r w:rsidRPr="00A32996">
        <w:rPr>
          <w:rFonts w:hint="eastAsia"/>
          <w:color w:val="auto"/>
          <w:sz w:val="22"/>
          <w:szCs w:val="22"/>
        </w:rPr>
        <w:t xml:space="preserve">　この契約の締結を証するため、この契約書を２通作成し、甲乙両者記名押印の上、各自その１通を保有するものとする。</w:t>
      </w:r>
    </w:p>
    <w:p w14:paraId="1D435E0E" w14:textId="77777777" w:rsidR="00696A3A" w:rsidRPr="00A32996" w:rsidRDefault="00696A3A">
      <w:pPr>
        <w:adjustRightInd/>
        <w:rPr>
          <w:rFonts w:hAnsi="Times New Roman" w:cs="Times New Roman"/>
          <w:color w:val="auto"/>
          <w:sz w:val="22"/>
          <w:szCs w:val="22"/>
        </w:rPr>
      </w:pPr>
    </w:p>
    <w:p w14:paraId="3C7C0C7D" w14:textId="77777777" w:rsidR="00696A3A" w:rsidRPr="00A32996" w:rsidRDefault="00696A3A">
      <w:pPr>
        <w:adjustRightInd/>
        <w:rPr>
          <w:rFonts w:hAnsi="Times New Roman" w:cs="Times New Roman"/>
          <w:color w:val="auto"/>
          <w:sz w:val="22"/>
          <w:szCs w:val="22"/>
        </w:rPr>
      </w:pPr>
    </w:p>
    <w:p w14:paraId="7DF7E33C" w14:textId="77777777" w:rsidR="00696A3A" w:rsidRPr="00A32996" w:rsidRDefault="00696A3A">
      <w:pPr>
        <w:adjustRightInd/>
        <w:rPr>
          <w:rFonts w:hAnsi="Times New Roman" w:cs="Times New Roman"/>
          <w:color w:val="auto"/>
          <w:sz w:val="22"/>
          <w:szCs w:val="22"/>
        </w:rPr>
      </w:pPr>
    </w:p>
    <w:p w14:paraId="29D56E1C" w14:textId="273EB431" w:rsidR="00696A3A" w:rsidRPr="00A32996" w:rsidRDefault="007D1721">
      <w:pPr>
        <w:adjustRightInd/>
        <w:rPr>
          <w:rFonts w:hAnsi="Times New Roman" w:cs="Times New Roman"/>
          <w:color w:val="auto"/>
          <w:sz w:val="22"/>
          <w:szCs w:val="22"/>
        </w:rPr>
      </w:pPr>
      <w:r w:rsidRPr="00A32996">
        <w:rPr>
          <w:rFonts w:hint="eastAsia"/>
          <w:color w:val="auto"/>
          <w:sz w:val="22"/>
          <w:szCs w:val="22"/>
        </w:rPr>
        <w:t xml:space="preserve">　　　</w:t>
      </w:r>
      <w:r w:rsidR="004604F3" w:rsidRPr="00A32996">
        <w:rPr>
          <w:rFonts w:hint="eastAsia"/>
          <w:color w:val="auto"/>
          <w:sz w:val="22"/>
          <w:szCs w:val="22"/>
        </w:rPr>
        <w:t xml:space="preserve">　　</w:t>
      </w:r>
      <w:r w:rsidR="000E1947">
        <w:rPr>
          <w:rFonts w:hint="eastAsia"/>
          <w:color w:val="auto"/>
          <w:sz w:val="22"/>
          <w:szCs w:val="22"/>
        </w:rPr>
        <w:t>令和</w:t>
      </w:r>
      <w:r w:rsidR="00D82065">
        <w:rPr>
          <w:rFonts w:hint="eastAsia"/>
          <w:color w:val="auto"/>
          <w:sz w:val="22"/>
          <w:szCs w:val="22"/>
        </w:rPr>
        <w:t>●</w:t>
      </w:r>
      <w:r w:rsidR="000E1947">
        <w:rPr>
          <w:rFonts w:hint="eastAsia"/>
          <w:color w:val="auto"/>
          <w:sz w:val="22"/>
          <w:szCs w:val="22"/>
        </w:rPr>
        <w:t>年</w:t>
      </w:r>
      <w:r w:rsidR="00D82065">
        <w:rPr>
          <w:rFonts w:hint="eastAsia"/>
          <w:color w:val="auto"/>
          <w:sz w:val="22"/>
          <w:szCs w:val="22"/>
        </w:rPr>
        <w:t>●</w:t>
      </w:r>
      <w:r w:rsidR="00696A3A" w:rsidRPr="00A32996">
        <w:rPr>
          <w:rFonts w:hint="eastAsia"/>
          <w:color w:val="auto"/>
          <w:sz w:val="22"/>
          <w:szCs w:val="22"/>
        </w:rPr>
        <w:t>月</w:t>
      </w:r>
      <w:r w:rsidR="00D82065">
        <w:rPr>
          <w:rFonts w:hint="eastAsia"/>
          <w:color w:val="auto"/>
          <w:sz w:val="22"/>
          <w:szCs w:val="22"/>
        </w:rPr>
        <w:t>●</w:t>
      </w:r>
      <w:r w:rsidR="00696A3A" w:rsidRPr="00A32996">
        <w:rPr>
          <w:rFonts w:hint="eastAsia"/>
          <w:color w:val="auto"/>
          <w:sz w:val="22"/>
          <w:szCs w:val="22"/>
        </w:rPr>
        <w:t>日</w:t>
      </w:r>
    </w:p>
    <w:p w14:paraId="7BEDDEA4" w14:textId="77777777" w:rsidR="00696A3A" w:rsidRPr="00D82065" w:rsidRDefault="00696A3A">
      <w:pPr>
        <w:adjustRightInd/>
        <w:rPr>
          <w:rFonts w:hAnsi="Times New Roman" w:cs="Times New Roman"/>
          <w:color w:val="auto"/>
          <w:sz w:val="22"/>
          <w:szCs w:val="22"/>
        </w:rPr>
      </w:pPr>
    </w:p>
    <w:p w14:paraId="6F833BCD" w14:textId="77777777" w:rsidR="00696A3A" w:rsidRPr="00A32996" w:rsidRDefault="00696A3A">
      <w:pPr>
        <w:adjustRightInd/>
        <w:rPr>
          <w:rFonts w:hAnsi="Times New Roman" w:cs="Times New Roman"/>
          <w:color w:val="auto"/>
          <w:sz w:val="22"/>
          <w:szCs w:val="22"/>
        </w:rPr>
      </w:pPr>
    </w:p>
    <w:p w14:paraId="189A1BFD" w14:textId="77777777" w:rsidR="00696A3A" w:rsidRPr="00A32996" w:rsidRDefault="00696A3A">
      <w:pPr>
        <w:adjustRightInd/>
        <w:rPr>
          <w:rFonts w:hAnsi="Times New Roman" w:cs="Times New Roman"/>
          <w:color w:val="auto"/>
          <w:sz w:val="22"/>
          <w:szCs w:val="22"/>
        </w:rPr>
      </w:pPr>
    </w:p>
    <w:p w14:paraId="6B307DC4" w14:textId="77777777" w:rsidR="00696A3A" w:rsidRPr="00A32996" w:rsidRDefault="00696A3A" w:rsidP="009E6D70">
      <w:pPr>
        <w:adjustRightInd/>
        <w:ind w:firstLineChars="1900" w:firstLine="4180"/>
        <w:rPr>
          <w:rFonts w:hAnsi="Times New Roman" w:cs="Times New Roman"/>
          <w:color w:val="auto"/>
          <w:sz w:val="22"/>
          <w:szCs w:val="22"/>
        </w:rPr>
      </w:pPr>
      <w:r w:rsidRPr="00A32996">
        <w:rPr>
          <w:rFonts w:hint="eastAsia"/>
          <w:color w:val="auto"/>
          <w:sz w:val="22"/>
          <w:szCs w:val="22"/>
        </w:rPr>
        <w:t>甲　山　口　県</w:t>
      </w:r>
    </w:p>
    <w:p w14:paraId="3E55C5A2" w14:textId="6246BC9D" w:rsidR="00696A3A" w:rsidRPr="00A32996" w:rsidRDefault="00696A3A" w:rsidP="009E6D70">
      <w:pPr>
        <w:adjustRightInd/>
        <w:ind w:firstLineChars="2100" w:firstLine="4620"/>
        <w:rPr>
          <w:rFonts w:hAnsi="Times New Roman" w:cs="Times New Roman"/>
          <w:color w:val="auto"/>
          <w:sz w:val="22"/>
          <w:szCs w:val="22"/>
        </w:rPr>
      </w:pPr>
      <w:r w:rsidRPr="00A32996">
        <w:rPr>
          <w:rFonts w:hint="eastAsia"/>
          <w:color w:val="auto"/>
          <w:sz w:val="22"/>
          <w:szCs w:val="22"/>
        </w:rPr>
        <w:t>山口県</w:t>
      </w:r>
      <w:r w:rsidR="009F41D4" w:rsidRPr="00A32996">
        <w:rPr>
          <w:rFonts w:hint="eastAsia"/>
          <w:color w:val="auto"/>
          <w:sz w:val="22"/>
          <w:szCs w:val="22"/>
        </w:rPr>
        <w:t xml:space="preserve">立下関双葉高等学校長 </w:t>
      </w:r>
      <w:r w:rsidR="00D82065">
        <w:rPr>
          <w:rFonts w:hint="eastAsia"/>
          <w:color w:val="auto"/>
          <w:sz w:val="22"/>
          <w:szCs w:val="22"/>
        </w:rPr>
        <w:t>酒井　紀暁</w:t>
      </w:r>
    </w:p>
    <w:p w14:paraId="7B8BB462" w14:textId="77777777" w:rsidR="00696A3A" w:rsidRPr="00A32996" w:rsidRDefault="00696A3A">
      <w:pPr>
        <w:adjustRightInd/>
        <w:rPr>
          <w:rFonts w:hAnsi="Times New Roman" w:cs="Times New Roman"/>
          <w:color w:val="auto"/>
          <w:sz w:val="22"/>
          <w:szCs w:val="22"/>
        </w:rPr>
      </w:pPr>
    </w:p>
    <w:p w14:paraId="39942051" w14:textId="77777777" w:rsidR="00696A3A" w:rsidRPr="00A32996" w:rsidRDefault="00696A3A">
      <w:pPr>
        <w:adjustRightInd/>
        <w:rPr>
          <w:rFonts w:hAnsi="Times New Roman" w:cs="Times New Roman"/>
          <w:color w:val="auto"/>
          <w:sz w:val="22"/>
          <w:szCs w:val="22"/>
        </w:rPr>
      </w:pPr>
    </w:p>
    <w:p w14:paraId="02A8A210" w14:textId="77777777" w:rsidR="00696A3A" w:rsidRDefault="00696A3A">
      <w:pPr>
        <w:adjustRightInd/>
        <w:rPr>
          <w:rFonts w:hAnsi="Times New Roman" w:cs="Times New Roman"/>
          <w:color w:val="auto"/>
          <w:sz w:val="22"/>
          <w:szCs w:val="22"/>
        </w:rPr>
      </w:pPr>
    </w:p>
    <w:p w14:paraId="1A5E031A" w14:textId="77777777" w:rsidR="009E6D70" w:rsidRPr="00A32996" w:rsidRDefault="009E6D70">
      <w:pPr>
        <w:adjustRightInd/>
        <w:rPr>
          <w:rFonts w:hAnsi="Times New Roman" w:cs="Times New Roman"/>
          <w:color w:val="auto"/>
          <w:sz w:val="22"/>
          <w:szCs w:val="22"/>
        </w:rPr>
      </w:pPr>
    </w:p>
    <w:p w14:paraId="23A9B445" w14:textId="266D8728" w:rsidR="00696A3A" w:rsidRDefault="00A83F32" w:rsidP="00A83F32">
      <w:pPr>
        <w:adjustRightInd/>
        <w:jc w:val="left"/>
        <w:rPr>
          <w:color w:val="auto"/>
          <w:sz w:val="22"/>
          <w:szCs w:val="22"/>
        </w:rPr>
      </w:pPr>
      <w:r w:rsidRPr="00A32996">
        <w:rPr>
          <w:rFonts w:hint="eastAsia"/>
          <w:color w:val="auto"/>
          <w:sz w:val="22"/>
          <w:szCs w:val="22"/>
        </w:rPr>
        <w:t xml:space="preserve">　　　　　　　　　　　　　　　　　　　</w:t>
      </w:r>
      <w:r w:rsidR="00696A3A" w:rsidRPr="00A32996">
        <w:rPr>
          <w:rFonts w:hint="eastAsia"/>
          <w:color w:val="auto"/>
          <w:sz w:val="22"/>
          <w:szCs w:val="22"/>
        </w:rPr>
        <w:t xml:space="preserve">乙　</w:t>
      </w:r>
      <w:r w:rsidR="00D82065">
        <w:rPr>
          <w:rFonts w:hint="eastAsia"/>
          <w:color w:val="auto"/>
          <w:sz w:val="22"/>
          <w:szCs w:val="22"/>
        </w:rPr>
        <w:t>●●●●</w:t>
      </w:r>
    </w:p>
    <w:p w14:paraId="407591E9" w14:textId="0BEC0EB2" w:rsidR="000E1947" w:rsidRDefault="000E1947" w:rsidP="00A83F32">
      <w:pPr>
        <w:adjustRightInd/>
        <w:jc w:val="left"/>
        <w:rPr>
          <w:color w:val="auto"/>
          <w:sz w:val="22"/>
          <w:szCs w:val="22"/>
        </w:rPr>
      </w:pPr>
      <w:r>
        <w:rPr>
          <w:rFonts w:hint="eastAsia"/>
          <w:color w:val="auto"/>
          <w:sz w:val="22"/>
          <w:szCs w:val="22"/>
        </w:rPr>
        <w:t xml:space="preserve">　　　　　　　　　　　　　　　　　　　　　</w:t>
      </w:r>
      <w:r w:rsidR="00D82065">
        <w:rPr>
          <w:rFonts w:hint="eastAsia"/>
          <w:color w:val="auto"/>
          <w:sz w:val="22"/>
          <w:szCs w:val="22"/>
        </w:rPr>
        <w:t>●●●●</w:t>
      </w:r>
    </w:p>
    <w:p w14:paraId="796B5F1F" w14:textId="2D774C7A" w:rsidR="000E1947" w:rsidRDefault="000E1947" w:rsidP="00A83F32">
      <w:pPr>
        <w:adjustRightInd/>
        <w:jc w:val="left"/>
        <w:rPr>
          <w:color w:val="auto"/>
          <w:sz w:val="22"/>
          <w:szCs w:val="22"/>
        </w:rPr>
      </w:pPr>
      <w:r>
        <w:rPr>
          <w:rFonts w:hint="eastAsia"/>
          <w:color w:val="auto"/>
          <w:sz w:val="22"/>
          <w:szCs w:val="22"/>
        </w:rPr>
        <w:t xml:space="preserve">　　　　　　　　　　　　　　　　　　　　　</w:t>
      </w:r>
      <w:r w:rsidR="00D82065">
        <w:rPr>
          <w:rFonts w:hint="eastAsia"/>
          <w:color w:val="auto"/>
          <w:sz w:val="22"/>
          <w:szCs w:val="22"/>
        </w:rPr>
        <w:t>●●●●</w:t>
      </w:r>
    </w:p>
    <w:p w14:paraId="272D3368" w14:textId="77777777" w:rsidR="000E1947" w:rsidRPr="00A32996" w:rsidRDefault="000E1947" w:rsidP="00A83F32">
      <w:pPr>
        <w:adjustRightInd/>
        <w:jc w:val="left"/>
        <w:rPr>
          <w:color w:val="auto"/>
          <w:sz w:val="22"/>
          <w:szCs w:val="22"/>
        </w:rPr>
      </w:pPr>
      <w:r>
        <w:rPr>
          <w:rFonts w:hint="eastAsia"/>
          <w:color w:val="auto"/>
          <w:sz w:val="22"/>
          <w:szCs w:val="22"/>
        </w:rPr>
        <w:t xml:space="preserve">　　　　　　　　　　　　　　　　　　　　　　　　　　　</w:t>
      </w:r>
    </w:p>
    <w:p w14:paraId="0C19DC19" w14:textId="77777777" w:rsidR="008B52D3" w:rsidRPr="00A32996" w:rsidRDefault="008B52D3" w:rsidP="00A83F32">
      <w:pPr>
        <w:adjustRightInd/>
        <w:jc w:val="left"/>
        <w:rPr>
          <w:color w:val="auto"/>
          <w:sz w:val="22"/>
          <w:szCs w:val="22"/>
        </w:rPr>
      </w:pPr>
    </w:p>
    <w:p w14:paraId="571D7137" w14:textId="77777777" w:rsidR="008B52D3" w:rsidRPr="00A32996" w:rsidRDefault="008B52D3" w:rsidP="00A83F32">
      <w:pPr>
        <w:adjustRightInd/>
        <w:jc w:val="left"/>
        <w:rPr>
          <w:color w:val="auto"/>
          <w:sz w:val="22"/>
          <w:szCs w:val="22"/>
        </w:rPr>
      </w:pPr>
    </w:p>
    <w:p w14:paraId="1F8D256C" w14:textId="77777777" w:rsidR="008B52D3" w:rsidRPr="00A32996" w:rsidRDefault="008B52D3" w:rsidP="00A83F32">
      <w:pPr>
        <w:adjustRightInd/>
        <w:jc w:val="left"/>
        <w:rPr>
          <w:color w:val="auto"/>
          <w:sz w:val="22"/>
          <w:szCs w:val="22"/>
        </w:rPr>
      </w:pPr>
    </w:p>
    <w:p w14:paraId="04E15CEE" w14:textId="77777777" w:rsidR="008B52D3" w:rsidRPr="00A32996" w:rsidRDefault="008B52D3" w:rsidP="00A83F32">
      <w:pPr>
        <w:adjustRightInd/>
        <w:jc w:val="left"/>
        <w:rPr>
          <w:color w:val="auto"/>
          <w:sz w:val="22"/>
          <w:szCs w:val="22"/>
        </w:rPr>
      </w:pPr>
    </w:p>
    <w:p w14:paraId="54B6CEE2" w14:textId="77777777" w:rsidR="008B52D3" w:rsidRPr="00A32996" w:rsidRDefault="008B52D3" w:rsidP="00A83F32">
      <w:pPr>
        <w:adjustRightInd/>
        <w:jc w:val="left"/>
        <w:rPr>
          <w:color w:val="auto"/>
          <w:sz w:val="22"/>
          <w:szCs w:val="22"/>
        </w:rPr>
      </w:pPr>
    </w:p>
    <w:p w14:paraId="042B8554" w14:textId="77777777" w:rsidR="008B52D3" w:rsidRPr="00A32996" w:rsidRDefault="008B52D3" w:rsidP="00A83F32">
      <w:pPr>
        <w:adjustRightInd/>
        <w:jc w:val="left"/>
        <w:rPr>
          <w:color w:val="auto"/>
          <w:sz w:val="22"/>
          <w:szCs w:val="22"/>
        </w:rPr>
      </w:pPr>
    </w:p>
    <w:p w14:paraId="14A69719" w14:textId="77777777" w:rsidR="008B52D3" w:rsidRPr="00A32996" w:rsidRDefault="008B52D3" w:rsidP="00A83F32">
      <w:pPr>
        <w:adjustRightInd/>
        <w:jc w:val="left"/>
        <w:rPr>
          <w:color w:val="auto"/>
          <w:sz w:val="22"/>
          <w:szCs w:val="22"/>
        </w:rPr>
      </w:pPr>
    </w:p>
    <w:p w14:paraId="55FF5AAB" w14:textId="77777777" w:rsidR="008B52D3" w:rsidRPr="00A32996" w:rsidRDefault="008B52D3" w:rsidP="00A83F32">
      <w:pPr>
        <w:adjustRightInd/>
        <w:jc w:val="left"/>
        <w:rPr>
          <w:color w:val="auto"/>
          <w:sz w:val="22"/>
          <w:szCs w:val="22"/>
        </w:rPr>
      </w:pPr>
    </w:p>
    <w:p w14:paraId="404641FD" w14:textId="77777777" w:rsidR="008B52D3" w:rsidRPr="00A32996" w:rsidRDefault="008B52D3" w:rsidP="008B52D3">
      <w:pPr>
        <w:adjustRightInd/>
        <w:rPr>
          <w:color w:val="auto"/>
          <w:sz w:val="22"/>
          <w:szCs w:val="22"/>
        </w:rPr>
      </w:pPr>
    </w:p>
    <w:p w14:paraId="625E6804" w14:textId="77777777" w:rsidR="008B52D3" w:rsidRPr="00A32996" w:rsidRDefault="008B52D3" w:rsidP="008B52D3">
      <w:pPr>
        <w:adjustRightInd/>
        <w:rPr>
          <w:rFonts w:hAnsi="Times New Roman" w:cs="Times New Roman"/>
          <w:color w:val="auto"/>
          <w:spacing w:val="2"/>
        </w:rPr>
      </w:pPr>
      <w:r w:rsidRPr="00A32996">
        <w:rPr>
          <w:rFonts w:hint="eastAsia"/>
          <w:color w:val="auto"/>
        </w:rPr>
        <w:t>別</w:t>
      </w:r>
      <w:r w:rsidR="005B3F9C">
        <w:rPr>
          <w:rFonts w:hint="eastAsia"/>
          <w:color w:val="auto"/>
        </w:rPr>
        <w:t>表</w:t>
      </w:r>
      <w:r w:rsidR="00B05A08" w:rsidRPr="00A32996">
        <w:rPr>
          <w:rFonts w:hint="eastAsia"/>
          <w:color w:val="auto"/>
        </w:rPr>
        <w:t>「売上手数料率」</w:t>
      </w:r>
      <w:r w:rsidRPr="00A32996">
        <w:rPr>
          <w:rFonts w:hint="eastAsia"/>
          <w:color w:val="auto"/>
        </w:rPr>
        <w:t>（第２条関係）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4663"/>
        <w:gridCol w:w="2268"/>
        <w:gridCol w:w="1984"/>
      </w:tblGrid>
      <w:tr w:rsidR="00A32996" w:rsidRPr="00A32996" w14:paraId="4A8C93BD" w14:textId="77777777" w:rsidTr="006F2B6E">
        <w:tc>
          <w:tcPr>
            <w:tcW w:w="724" w:type="dxa"/>
            <w:tcBorders>
              <w:top w:val="single" w:sz="4" w:space="0" w:color="000000"/>
              <w:left w:val="single" w:sz="4" w:space="0" w:color="000000"/>
              <w:bottom w:val="nil"/>
              <w:right w:val="single" w:sz="4" w:space="0" w:color="000000"/>
            </w:tcBorders>
            <w:vAlign w:val="center"/>
          </w:tcPr>
          <w:p w14:paraId="5AC94AE0" w14:textId="77777777" w:rsidR="008B52D3" w:rsidRPr="00A32996" w:rsidRDefault="008B52D3" w:rsidP="006F2B6E">
            <w:pPr>
              <w:suppressAutoHyphens/>
              <w:kinsoku w:val="0"/>
              <w:wordWrap w:val="0"/>
              <w:autoSpaceDE w:val="0"/>
              <w:autoSpaceDN w:val="0"/>
              <w:jc w:val="center"/>
              <w:rPr>
                <w:rFonts w:hAnsi="Times New Roman" w:cs="Times New Roman"/>
                <w:color w:val="auto"/>
                <w:spacing w:val="2"/>
                <w:sz w:val="22"/>
                <w:szCs w:val="22"/>
              </w:rPr>
            </w:pPr>
            <w:r w:rsidRPr="00A32996">
              <w:rPr>
                <w:rFonts w:hint="eastAsia"/>
                <w:color w:val="auto"/>
                <w:sz w:val="22"/>
                <w:szCs w:val="22"/>
              </w:rPr>
              <w:t>物件</w:t>
            </w:r>
          </w:p>
          <w:p w14:paraId="774A6304" w14:textId="77777777" w:rsidR="008B52D3" w:rsidRPr="00A32996" w:rsidRDefault="008B52D3" w:rsidP="006F2B6E">
            <w:pPr>
              <w:suppressAutoHyphens/>
              <w:kinsoku w:val="0"/>
              <w:wordWrap w:val="0"/>
              <w:autoSpaceDE w:val="0"/>
              <w:autoSpaceDN w:val="0"/>
              <w:jc w:val="center"/>
              <w:rPr>
                <w:rFonts w:hAnsi="Times New Roman" w:cs="Times New Roman"/>
                <w:color w:val="auto"/>
                <w:spacing w:val="2"/>
                <w:sz w:val="22"/>
                <w:szCs w:val="22"/>
              </w:rPr>
            </w:pPr>
            <w:r w:rsidRPr="00A32996">
              <w:rPr>
                <w:rFonts w:hint="eastAsia"/>
                <w:color w:val="auto"/>
                <w:sz w:val="22"/>
                <w:szCs w:val="22"/>
              </w:rPr>
              <w:t>番号</w:t>
            </w:r>
          </w:p>
        </w:tc>
        <w:tc>
          <w:tcPr>
            <w:tcW w:w="4663" w:type="dxa"/>
            <w:tcBorders>
              <w:top w:val="single" w:sz="4" w:space="0" w:color="000000"/>
              <w:left w:val="single" w:sz="4" w:space="0" w:color="000000"/>
              <w:bottom w:val="nil"/>
              <w:right w:val="single" w:sz="4" w:space="0" w:color="000000"/>
            </w:tcBorders>
            <w:vAlign w:val="center"/>
          </w:tcPr>
          <w:p w14:paraId="7BC58304" w14:textId="77777777" w:rsidR="008B52D3" w:rsidRPr="00A32996" w:rsidRDefault="008B52D3" w:rsidP="006F2B6E">
            <w:pPr>
              <w:suppressAutoHyphens/>
              <w:kinsoku w:val="0"/>
              <w:wordWrap w:val="0"/>
              <w:autoSpaceDE w:val="0"/>
              <w:autoSpaceDN w:val="0"/>
              <w:jc w:val="center"/>
              <w:rPr>
                <w:rFonts w:hAnsi="Times New Roman" w:cs="Times New Roman"/>
                <w:color w:val="auto"/>
                <w:spacing w:val="2"/>
                <w:sz w:val="22"/>
                <w:szCs w:val="22"/>
              </w:rPr>
            </w:pPr>
            <w:r w:rsidRPr="00A32996">
              <w:rPr>
                <w:rFonts w:hint="eastAsia"/>
                <w:color w:val="auto"/>
                <w:sz w:val="22"/>
                <w:szCs w:val="22"/>
              </w:rPr>
              <w:t>設　　置　　場　　所</w:t>
            </w:r>
          </w:p>
        </w:tc>
        <w:tc>
          <w:tcPr>
            <w:tcW w:w="2268" w:type="dxa"/>
            <w:tcBorders>
              <w:top w:val="single" w:sz="4" w:space="0" w:color="000000"/>
              <w:left w:val="single" w:sz="4" w:space="0" w:color="000000"/>
              <w:bottom w:val="nil"/>
              <w:right w:val="single" w:sz="4" w:space="0" w:color="000000"/>
            </w:tcBorders>
            <w:vAlign w:val="center"/>
          </w:tcPr>
          <w:p w14:paraId="63402650" w14:textId="77777777" w:rsidR="008B52D3" w:rsidRPr="00A32996" w:rsidRDefault="008B52D3" w:rsidP="006F2B6E">
            <w:pPr>
              <w:suppressAutoHyphens/>
              <w:kinsoku w:val="0"/>
              <w:wordWrap w:val="0"/>
              <w:autoSpaceDE w:val="0"/>
              <w:autoSpaceDN w:val="0"/>
              <w:jc w:val="center"/>
              <w:rPr>
                <w:rFonts w:hAnsi="Times New Roman" w:cs="Times New Roman"/>
                <w:color w:val="auto"/>
                <w:spacing w:val="2"/>
                <w:sz w:val="22"/>
                <w:szCs w:val="22"/>
              </w:rPr>
            </w:pPr>
            <w:r w:rsidRPr="00A32996">
              <w:rPr>
                <w:rFonts w:hint="eastAsia"/>
                <w:color w:val="auto"/>
                <w:sz w:val="22"/>
                <w:szCs w:val="22"/>
              </w:rPr>
              <w:t>販　売　種　類</w:t>
            </w:r>
          </w:p>
        </w:tc>
        <w:tc>
          <w:tcPr>
            <w:tcW w:w="1984" w:type="dxa"/>
            <w:tcBorders>
              <w:top w:val="single" w:sz="4" w:space="0" w:color="000000"/>
              <w:left w:val="single" w:sz="4" w:space="0" w:color="000000"/>
              <w:bottom w:val="nil"/>
              <w:right w:val="single" w:sz="4" w:space="0" w:color="000000"/>
            </w:tcBorders>
            <w:vAlign w:val="center"/>
          </w:tcPr>
          <w:p w14:paraId="2F0AC0A0" w14:textId="77777777" w:rsidR="008B52D3" w:rsidRPr="00A32996" w:rsidRDefault="008B52D3" w:rsidP="006F2B6E">
            <w:pPr>
              <w:suppressAutoHyphens/>
              <w:kinsoku w:val="0"/>
              <w:wordWrap w:val="0"/>
              <w:autoSpaceDE w:val="0"/>
              <w:autoSpaceDN w:val="0"/>
              <w:jc w:val="center"/>
              <w:rPr>
                <w:rFonts w:hAnsi="Times New Roman" w:cs="Times New Roman"/>
                <w:color w:val="auto"/>
                <w:spacing w:val="2"/>
                <w:sz w:val="22"/>
                <w:szCs w:val="22"/>
              </w:rPr>
            </w:pPr>
            <w:r w:rsidRPr="00A32996">
              <w:rPr>
                <w:rFonts w:hint="eastAsia"/>
                <w:color w:val="auto"/>
                <w:sz w:val="22"/>
                <w:szCs w:val="22"/>
              </w:rPr>
              <w:t>売上手数料率</w:t>
            </w:r>
            <w:r w:rsidRPr="00A32996">
              <w:rPr>
                <w:color w:val="auto"/>
                <w:sz w:val="22"/>
                <w:szCs w:val="22"/>
              </w:rPr>
              <w:t>(</w:t>
            </w:r>
            <w:r w:rsidRPr="00A32996">
              <w:rPr>
                <w:rFonts w:hint="eastAsia"/>
                <w:color w:val="auto"/>
                <w:sz w:val="22"/>
                <w:szCs w:val="22"/>
              </w:rPr>
              <w:t>％</w:t>
            </w:r>
            <w:r w:rsidRPr="00A32996">
              <w:rPr>
                <w:color w:val="auto"/>
                <w:sz w:val="22"/>
                <w:szCs w:val="22"/>
              </w:rPr>
              <w:t>)</w:t>
            </w:r>
          </w:p>
        </w:tc>
      </w:tr>
      <w:tr w:rsidR="00426CB2" w:rsidRPr="00A32996" w14:paraId="0DD98BF5" w14:textId="77777777" w:rsidTr="006F2B6E">
        <w:tc>
          <w:tcPr>
            <w:tcW w:w="724" w:type="dxa"/>
            <w:tcBorders>
              <w:top w:val="single" w:sz="4" w:space="0" w:color="000000"/>
              <w:left w:val="single" w:sz="4" w:space="0" w:color="000000"/>
              <w:bottom w:val="single" w:sz="4" w:space="0" w:color="000000"/>
              <w:right w:val="single" w:sz="4" w:space="0" w:color="000000"/>
            </w:tcBorders>
            <w:vAlign w:val="center"/>
          </w:tcPr>
          <w:p w14:paraId="0E0C9CCB" w14:textId="77777777" w:rsidR="008B52D3" w:rsidRPr="00A32996" w:rsidRDefault="008B52D3" w:rsidP="006F2B6E">
            <w:pPr>
              <w:suppressAutoHyphens/>
              <w:kinsoku w:val="0"/>
              <w:wordWrap w:val="0"/>
              <w:autoSpaceDE w:val="0"/>
              <w:autoSpaceDN w:val="0"/>
              <w:spacing w:beforeLines="50" w:before="161" w:afterLines="50" w:after="161"/>
              <w:jc w:val="center"/>
              <w:rPr>
                <w:rFonts w:hAnsi="Times New Roman" w:cs="Times New Roman"/>
                <w:color w:val="auto"/>
                <w:spacing w:val="2"/>
                <w:sz w:val="22"/>
                <w:szCs w:val="22"/>
              </w:rPr>
            </w:pPr>
            <w:r w:rsidRPr="00A32996">
              <w:rPr>
                <w:rFonts w:hint="eastAsia"/>
                <w:color w:val="auto"/>
                <w:sz w:val="22"/>
                <w:szCs w:val="22"/>
              </w:rPr>
              <w:t>１</w:t>
            </w:r>
          </w:p>
        </w:tc>
        <w:tc>
          <w:tcPr>
            <w:tcW w:w="4663" w:type="dxa"/>
            <w:tcBorders>
              <w:top w:val="single" w:sz="4" w:space="0" w:color="000000"/>
              <w:left w:val="single" w:sz="4" w:space="0" w:color="000000"/>
              <w:bottom w:val="single" w:sz="4" w:space="0" w:color="000000"/>
              <w:right w:val="single" w:sz="4" w:space="0" w:color="000000"/>
            </w:tcBorders>
            <w:vAlign w:val="center"/>
          </w:tcPr>
          <w:p w14:paraId="14E7D723" w14:textId="7F7A5644" w:rsidR="008B52D3" w:rsidRPr="00A32996" w:rsidRDefault="009F41D4" w:rsidP="006F2B6E">
            <w:pPr>
              <w:suppressAutoHyphens/>
              <w:kinsoku w:val="0"/>
              <w:wordWrap w:val="0"/>
              <w:autoSpaceDE w:val="0"/>
              <w:autoSpaceDN w:val="0"/>
              <w:snapToGrid w:val="0"/>
              <w:spacing w:beforeLines="50" w:before="161" w:afterLines="50" w:after="161"/>
              <w:rPr>
                <w:rFonts w:hAnsi="Times New Roman" w:cs="Times New Roman"/>
                <w:color w:val="auto"/>
                <w:spacing w:val="2"/>
                <w:sz w:val="22"/>
                <w:szCs w:val="22"/>
              </w:rPr>
            </w:pPr>
            <w:r w:rsidRPr="00A32996">
              <w:rPr>
                <w:rFonts w:hAnsi="Times New Roman" w:cs="Times New Roman" w:hint="eastAsia"/>
                <w:color w:val="auto"/>
                <w:spacing w:val="2"/>
                <w:sz w:val="22"/>
                <w:szCs w:val="22"/>
              </w:rPr>
              <w:t xml:space="preserve">山口県立下関双葉高等学校　</w:t>
            </w:r>
            <w:r w:rsidR="00D82065">
              <w:rPr>
                <w:rFonts w:hAnsi="Times New Roman" w:cs="Times New Roman" w:hint="eastAsia"/>
                <w:color w:val="auto"/>
                <w:spacing w:val="2"/>
                <w:sz w:val="22"/>
                <w:szCs w:val="22"/>
              </w:rPr>
              <w:t>昇降場</w:t>
            </w:r>
            <w:r w:rsidRPr="00A32996">
              <w:rPr>
                <w:rFonts w:hAnsi="Times New Roman" w:cs="Times New Roman" w:hint="eastAsia"/>
                <w:color w:val="auto"/>
                <w:spacing w:val="2"/>
                <w:sz w:val="22"/>
                <w:szCs w:val="22"/>
              </w:rPr>
              <w:t>棟１階</w:t>
            </w:r>
          </w:p>
        </w:tc>
        <w:tc>
          <w:tcPr>
            <w:tcW w:w="2268" w:type="dxa"/>
            <w:tcBorders>
              <w:top w:val="single" w:sz="4" w:space="0" w:color="000000"/>
              <w:left w:val="single" w:sz="4" w:space="0" w:color="000000"/>
              <w:bottom w:val="single" w:sz="4" w:space="0" w:color="000000"/>
              <w:right w:val="single" w:sz="4" w:space="0" w:color="000000"/>
            </w:tcBorders>
            <w:vAlign w:val="center"/>
          </w:tcPr>
          <w:p w14:paraId="1D3526D2" w14:textId="77777777" w:rsidR="008B52D3" w:rsidRPr="00A32996" w:rsidRDefault="008B52D3" w:rsidP="006F2B6E">
            <w:pPr>
              <w:suppressAutoHyphens/>
              <w:kinsoku w:val="0"/>
              <w:wordWrap w:val="0"/>
              <w:autoSpaceDE w:val="0"/>
              <w:autoSpaceDN w:val="0"/>
              <w:spacing w:beforeLines="50" w:before="161" w:afterLines="50" w:after="161"/>
              <w:rPr>
                <w:rFonts w:hAnsi="Times New Roman" w:cs="Times New Roman"/>
                <w:color w:val="auto"/>
                <w:spacing w:val="2"/>
                <w:sz w:val="22"/>
                <w:szCs w:val="22"/>
              </w:rPr>
            </w:pPr>
            <w:r w:rsidRPr="00A32996">
              <w:rPr>
                <w:rFonts w:hint="eastAsia"/>
                <w:color w:val="auto"/>
                <w:sz w:val="22"/>
                <w:szCs w:val="22"/>
              </w:rPr>
              <w:t>清涼飲料水</w:t>
            </w:r>
          </w:p>
        </w:tc>
        <w:tc>
          <w:tcPr>
            <w:tcW w:w="1984" w:type="dxa"/>
            <w:tcBorders>
              <w:top w:val="single" w:sz="4" w:space="0" w:color="000000"/>
              <w:left w:val="single" w:sz="4" w:space="0" w:color="000000"/>
              <w:bottom w:val="single" w:sz="4" w:space="0" w:color="000000"/>
              <w:right w:val="single" w:sz="4" w:space="0" w:color="000000"/>
            </w:tcBorders>
            <w:vAlign w:val="center"/>
          </w:tcPr>
          <w:p w14:paraId="1B1EF63F" w14:textId="1176FE8E" w:rsidR="008B52D3" w:rsidRPr="00A32996" w:rsidRDefault="00D82065" w:rsidP="006F2B6E">
            <w:pPr>
              <w:suppressAutoHyphens/>
              <w:kinsoku w:val="0"/>
              <w:wordWrap w:val="0"/>
              <w:autoSpaceDE w:val="0"/>
              <w:autoSpaceDN w:val="0"/>
              <w:spacing w:beforeLines="50" w:before="161" w:afterLines="50" w:after="161"/>
              <w:jc w:val="right"/>
              <w:rPr>
                <w:rFonts w:hAnsi="Times New Roman" w:cs="Times New Roman"/>
                <w:color w:val="auto"/>
                <w:spacing w:val="2"/>
                <w:sz w:val="22"/>
                <w:szCs w:val="22"/>
              </w:rPr>
            </w:pPr>
            <w:r w:rsidRPr="00426CB2">
              <w:rPr>
                <w:rFonts w:hint="eastAsia"/>
                <w:color w:val="000000" w:themeColor="text1"/>
                <w:sz w:val="22"/>
                <w:szCs w:val="22"/>
              </w:rPr>
              <w:t>●●．●●</w:t>
            </w:r>
            <w:r w:rsidR="008B52D3" w:rsidRPr="00A32996">
              <w:rPr>
                <w:rFonts w:hint="eastAsia"/>
                <w:color w:val="auto"/>
                <w:sz w:val="22"/>
                <w:szCs w:val="22"/>
              </w:rPr>
              <w:t>％</w:t>
            </w:r>
          </w:p>
        </w:tc>
      </w:tr>
    </w:tbl>
    <w:p w14:paraId="6DDAEAE7" w14:textId="77777777" w:rsidR="008B52D3" w:rsidRPr="00A32996" w:rsidRDefault="008B52D3" w:rsidP="008B52D3">
      <w:pPr>
        <w:adjustRightInd/>
        <w:rPr>
          <w:rFonts w:hAnsi="Times New Roman" w:cs="Times New Roman"/>
          <w:color w:val="auto"/>
          <w:sz w:val="22"/>
          <w:szCs w:val="22"/>
        </w:rPr>
      </w:pPr>
    </w:p>
    <w:p w14:paraId="027282E7" w14:textId="77777777" w:rsidR="008B52D3" w:rsidRPr="00A32996" w:rsidRDefault="008B52D3" w:rsidP="00A83F32">
      <w:pPr>
        <w:adjustRightInd/>
        <w:jc w:val="left"/>
        <w:rPr>
          <w:color w:val="auto"/>
          <w:sz w:val="22"/>
          <w:szCs w:val="22"/>
        </w:rPr>
      </w:pPr>
    </w:p>
    <w:p w14:paraId="7E148971" w14:textId="77777777" w:rsidR="008B52D3" w:rsidRPr="00A32996" w:rsidRDefault="008B52D3" w:rsidP="00A83F32">
      <w:pPr>
        <w:adjustRightInd/>
        <w:jc w:val="left"/>
        <w:rPr>
          <w:color w:val="auto"/>
          <w:sz w:val="22"/>
          <w:szCs w:val="22"/>
        </w:rPr>
      </w:pPr>
    </w:p>
    <w:p w14:paraId="74E9B6BA" w14:textId="77777777" w:rsidR="008B52D3" w:rsidRPr="00A32996" w:rsidRDefault="008B52D3" w:rsidP="00A83F32">
      <w:pPr>
        <w:adjustRightInd/>
        <w:jc w:val="left"/>
        <w:rPr>
          <w:rFonts w:hAnsi="Times New Roman" w:cs="Times New Roman"/>
          <w:color w:val="auto"/>
          <w:sz w:val="22"/>
          <w:szCs w:val="22"/>
        </w:rPr>
      </w:pPr>
    </w:p>
    <w:sectPr w:rsidR="008B52D3" w:rsidRPr="00A32996" w:rsidSect="009E6D70">
      <w:type w:val="continuous"/>
      <w:pgSz w:w="11906" w:h="16838" w:code="9"/>
      <w:pgMar w:top="1134" w:right="851" w:bottom="1134" w:left="1418" w:header="720" w:footer="170" w:gutter="0"/>
      <w:pgNumType w:start="34"/>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7CB10" w14:textId="77777777" w:rsidR="00B9146A" w:rsidRDefault="00B9146A">
      <w:pPr>
        <w:rPr>
          <w:rFonts w:cs="Times New Roman"/>
        </w:rPr>
      </w:pPr>
      <w:r>
        <w:rPr>
          <w:rFonts w:cs="Times New Roman"/>
        </w:rPr>
        <w:separator/>
      </w:r>
    </w:p>
  </w:endnote>
  <w:endnote w:type="continuationSeparator" w:id="0">
    <w:p w14:paraId="4F8E3402" w14:textId="77777777" w:rsidR="00B9146A" w:rsidRDefault="00B9146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BD53" w14:textId="77777777" w:rsidR="00B9146A" w:rsidRDefault="00B9146A">
      <w:pPr>
        <w:rPr>
          <w:rFonts w:cs="Times New Roman"/>
        </w:rPr>
      </w:pPr>
      <w:r>
        <w:rPr>
          <w:rFonts w:hAnsi="Times New Roman" w:cs="Times New Roman"/>
          <w:color w:val="auto"/>
          <w:sz w:val="2"/>
          <w:szCs w:val="2"/>
        </w:rPr>
        <w:continuationSeparator/>
      </w:r>
    </w:p>
  </w:footnote>
  <w:footnote w:type="continuationSeparator" w:id="0">
    <w:p w14:paraId="1980F89B" w14:textId="77777777" w:rsidR="00B9146A" w:rsidRDefault="00B9146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3A"/>
    <w:rsid w:val="00007DFE"/>
    <w:rsid w:val="000E1947"/>
    <w:rsid w:val="001057B8"/>
    <w:rsid w:val="0015108E"/>
    <w:rsid w:val="001B33F8"/>
    <w:rsid w:val="001F1339"/>
    <w:rsid w:val="00297DBA"/>
    <w:rsid w:val="002E2C30"/>
    <w:rsid w:val="00426CB2"/>
    <w:rsid w:val="004604F3"/>
    <w:rsid w:val="00472DE9"/>
    <w:rsid w:val="004E79C4"/>
    <w:rsid w:val="004F50CF"/>
    <w:rsid w:val="00561E59"/>
    <w:rsid w:val="005B3F9C"/>
    <w:rsid w:val="00686625"/>
    <w:rsid w:val="00696A3A"/>
    <w:rsid w:val="00765479"/>
    <w:rsid w:val="00796F47"/>
    <w:rsid w:val="007B2541"/>
    <w:rsid w:val="007C2B90"/>
    <w:rsid w:val="007D1721"/>
    <w:rsid w:val="007E3526"/>
    <w:rsid w:val="007F18FD"/>
    <w:rsid w:val="00826926"/>
    <w:rsid w:val="0088587E"/>
    <w:rsid w:val="008B52D3"/>
    <w:rsid w:val="008E72D8"/>
    <w:rsid w:val="009D0BC8"/>
    <w:rsid w:val="009E6D70"/>
    <w:rsid w:val="009F41D4"/>
    <w:rsid w:val="00A01CDE"/>
    <w:rsid w:val="00A32403"/>
    <w:rsid w:val="00A32996"/>
    <w:rsid w:val="00A63ED0"/>
    <w:rsid w:val="00A83F32"/>
    <w:rsid w:val="00AC019D"/>
    <w:rsid w:val="00AC02FF"/>
    <w:rsid w:val="00B05A08"/>
    <w:rsid w:val="00B17D45"/>
    <w:rsid w:val="00B31987"/>
    <w:rsid w:val="00B9146A"/>
    <w:rsid w:val="00BB1D4D"/>
    <w:rsid w:val="00D15E7D"/>
    <w:rsid w:val="00D30EDA"/>
    <w:rsid w:val="00D43A66"/>
    <w:rsid w:val="00D82065"/>
    <w:rsid w:val="00DB5CC3"/>
    <w:rsid w:val="00DC521C"/>
    <w:rsid w:val="00E17158"/>
    <w:rsid w:val="00E608EC"/>
    <w:rsid w:val="00EB4C50"/>
    <w:rsid w:val="00F14A30"/>
    <w:rsid w:val="00FA6E21"/>
    <w:rsid w:val="00FC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B7CBDF"/>
  <w14:defaultImageDpi w14:val="0"/>
  <w15:docId w15:val="{F98A80E1-A7B6-4AD7-8A20-2CC95881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D45"/>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DB5CC3"/>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ＭＳ 明朝"/>
      <w:color w:val="000000"/>
      <w:kern w:val="0"/>
      <w:sz w:val="21"/>
      <w:szCs w:val="21"/>
    </w:rPr>
  </w:style>
  <w:style w:type="paragraph" w:styleId="a7">
    <w:name w:val="footer"/>
    <w:basedOn w:val="a"/>
    <w:link w:val="a8"/>
    <w:uiPriority w:val="99"/>
    <w:rsid w:val="00DB5CC3"/>
    <w:pPr>
      <w:tabs>
        <w:tab w:val="center" w:pos="4252"/>
        <w:tab w:val="right" w:pos="8504"/>
      </w:tabs>
      <w:snapToGrid w:val="0"/>
    </w:pPr>
  </w:style>
  <w:style w:type="character" w:customStyle="1" w:styleId="a8">
    <w:name w:val="フッター (文字)"/>
    <w:link w:val="a7"/>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484</Words>
  <Characters>2764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山口県庁舎等における自動販売機の設置による販売に関する契約書</vt:lpstr>
    </vt:vector>
  </TitlesOfParts>
  <Company>山口県</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山口県庁舎等における自動販売機の設置による販売に関する契約書</dc:title>
  <dc:creator>ななえ</dc:creator>
  <cp:lastModifiedBy>sakai.homare</cp:lastModifiedBy>
  <cp:revision>9</cp:revision>
  <cp:lastPrinted>2023-03-02T02:36:00Z</cp:lastPrinted>
  <dcterms:created xsi:type="dcterms:W3CDTF">2022-11-24T03:34:00Z</dcterms:created>
  <dcterms:modified xsi:type="dcterms:W3CDTF">2025-11-14T01:11:00Z</dcterms:modified>
</cp:coreProperties>
</file>