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733" w:rsidRDefault="00CB41D4" w:rsidP="00087FA8">
      <w:pPr>
        <w:widowControl/>
        <w:shd w:val="clear" w:color="auto" w:fill="FFFFFF"/>
        <w:spacing w:line="280" w:lineRule="exact"/>
        <w:jc w:val="left"/>
        <w:rPr>
          <w:rFonts w:asciiTheme="majorEastAsia" w:eastAsiaTheme="majorEastAsia" w:hAnsiTheme="majorEastAsia" w:cs="Arial"/>
          <w:kern w:val="0"/>
          <w:sz w:val="26"/>
          <w:szCs w:val="26"/>
        </w:rPr>
      </w:pPr>
      <w:r>
        <w:rPr>
          <w:rFonts w:asciiTheme="majorEastAsia" w:eastAsiaTheme="majorEastAsia" w:hAnsiTheme="majorEastAsia" w:cs="Arial" w:hint="eastAsia"/>
          <w:kern w:val="0"/>
          <w:sz w:val="26"/>
          <w:szCs w:val="26"/>
        </w:rPr>
        <w:t>ビジネスモデル再構築支援資金</w:t>
      </w:r>
      <w:r w:rsidR="003D3CDC">
        <w:rPr>
          <w:rFonts w:asciiTheme="majorEastAsia" w:eastAsiaTheme="majorEastAsia" w:hAnsiTheme="majorEastAsia" w:cs="Arial" w:hint="eastAsia"/>
          <w:kern w:val="0"/>
          <w:sz w:val="26"/>
          <w:szCs w:val="26"/>
        </w:rPr>
        <w:t>事業計画書</w:t>
      </w:r>
      <w:r>
        <w:rPr>
          <w:rFonts w:asciiTheme="majorEastAsia" w:eastAsiaTheme="majorEastAsia" w:hAnsiTheme="majorEastAsia" w:cs="Arial" w:hint="eastAsia"/>
          <w:kern w:val="0"/>
          <w:sz w:val="26"/>
          <w:szCs w:val="26"/>
        </w:rPr>
        <w:t xml:space="preserve">　</w:t>
      </w:r>
      <w:r w:rsidR="003D3CDC">
        <w:rPr>
          <w:rFonts w:asciiTheme="majorEastAsia" w:eastAsiaTheme="majorEastAsia" w:hAnsiTheme="majorEastAsia" w:cs="Arial" w:hint="eastAsia"/>
          <w:kern w:val="0"/>
          <w:sz w:val="26"/>
          <w:szCs w:val="26"/>
        </w:rPr>
        <w:t>記載</w:t>
      </w:r>
      <w:r w:rsidR="00087FA8">
        <w:rPr>
          <w:rFonts w:asciiTheme="majorEastAsia" w:eastAsiaTheme="majorEastAsia" w:hAnsiTheme="majorEastAsia" w:cs="Arial" w:hint="eastAsia"/>
          <w:kern w:val="0"/>
          <w:sz w:val="26"/>
          <w:szCs w:val="26"/>
        </w:rPr>
        <w:t>項目</w:t>
      </w:r>
      <w:r w:rsidR="003D3CDC">
        <w:rPr>
          <w:rFonts w:asciiTheme="majorEastAsia" w:eastAsiaTheme="majorEastAsia" w:hAnsiTheme="majorEastAsia" w:cs="Arial" w:hint="eastAsia"/>
          <w:kern w:val="0"/>
          <w:sz w:val="26"/>
          <w:szCs w:val="26"/>
        </w:rPr>
        <w:t>一覧</w:t>
      </w:r>
    </w:p>
    <w:p w:rsidR="00087FA8" w:rsidRPr="00087FA8" w:rsidRDefault="00087FA8" w:rsidP="003D3CDC">
      <w:pPr>
        <w:widowControl/>
        <w:shd w:val="clear" w:color="auto" w:fill="FFFFFF"/>
        <w:spacing w:line="280" w:lineRule="exact"/>
        <w:jc w:val="left"/>
        <w:rPr>
          <w:rFonts w:asciiTheme="minorEastAsia" w:hAnsiTheme="minorEastAsia" w:cs="Arial"/>
          <w:kern w:val="0"/>
          <w:sz w:val="26"/>
          <w:szCs w:val="26"/>
        </w:rPr>
      </w:pPr>
      <w:r w:rsidRPr="00087FA8">
        <w:rPr>
          <w:rFonts w:asciiTheme="minorEastAsia" w:hAnsiTheme="minorEastAsia" w:cs="Arial" w:hint="eastAsia"/>
          <w:kern w:val="0"/>
          <w:sz w:val="26"/>
          <w:szCs w:val="26"/>
        </w:rPr>
        <w:t>※</w:t>
      </w:r>
      <w:r w:rsidR="003D3CDC">
        <w:rPr>
          <w:rFonts w:asciiTheme="minorEastAsia" w:hAnsiTheme="minorEastAsia" w:cs="Arial" w:hint="eastAsia"/>
          <w:kern w:val="0"/>
          <w:sz w:val="26"/>
          <w:szCs w:val="26"/>
        </w:rPr>
        <w:t xml:space="preserve">　</w:t>
      </w:r>
      <w:r w:rsidRPr="00087FA8">
        <w:rPr>
          <w:rFonts w:asciiTheme="minorEastAsia" w:hAnsiTheme="minorEastAsia" w:cs="Arial" w:hint="eastAsia"/>
          <w:kern w:val="0"/>
          <w:sz w:val="26"/>
          <w:szCs w:val="26"/>
        </w:rPr>
        <w:t>項目</w:t>
      </w:r>
      <w:r w:rsidR="003D3CDC">
        <w:rPr>
          <w:rFonts w:asciiTheme="minorEastAsia" w:hAnsiTheme="minorEastAsia" w:cs="Arial" w:hint="eastAsia"/>
          <w:kern w:val="0"/>
          <w:sz w:val="26"/>
          <w:szCs w:val="26"/>
        </w:rPr>
        <w:t>の</w:t>
      </w:r>
      <w:r w:rsidRPr="00087FA8">
        <w:rPr>
          <w:rFonts w:asciiTheme="minorEastAsia" w:hAnsiTheme="minorEastAsia" w:cs="Arial" w:hint="eastAsia"/>
          <w:kern w:val="0"/>
          <w:sz w:val="26"/>
          <w:szCs w:val="26"/>
        </w:rPr>
        <w:t>加除</w:t>
      </w:r>
      <w:r w:rsidR="003D3CDC">
        <w:rPr>
          <w:rFonts w:asciiTheme="minorEastAsia" w:hAnsiTheme="minorEastAsia" w:cs="Arial" w:hint="eastAsia"/>
          <w:kern w:val="0"/>
          <w:sz w:val="26"/>
          <w:szCs w:val="26"/>
        </w:rPr>
        <w:t>や加工など</w:t>
      </w:r>
      <w:r w:rsidRPr="00087FA8">
        <w:rPr>
          <w:rFonts w:asciiTheme="minorEastAsia" w:hAnsiTheme="minorEastAsia" w:cs="Arial" w:hint="eastAsia"/>
          <w:kern w:val="0"/>
          <w:sz w:val="26"/>
          <w:szCs w:val="26"/>
        </w:rPr>
        <w:t>差支えない</w:t>
      </w:r>
      <w:r w:rsidR="003D3CDC">
        <w:rPr>
          <w:rFonts w:asciiTheme="minorEastAsia" w:hAnsiTheme="minorEastAsia" w:cs="Arial" w:hint="eastAsia"/>
          <w:kern w:val="0"/>
          <w:sz w:val="26"/>
          <w:szCs w:val="26"/>
        </w:rPr>
        <w:t>。（項目の集約なども可。）</w:t>
      </w:r>
    </w:p>
    <w:p w:rsidR="00087FA8" w:rsidRPr="003D3CDC" w:rsidRDefault="00087FA8" w:rsidP="0053087C">
      <w:pPr>
        <w:widowControl/>
        <w:shd w:val="clear" w:color="auto" w:fill="FFFFFF"/>
        <w:spacing w:line="280" w:lineRule="exact"/>
        <w:jc w:val="left"/>
        <w:rPr>
          <w:rFonts w:asciiTheme="majorEastAsia" w:eastAsiaTheme="majorEastAsia" w:hAnsiTheme="majorEastAsia" w:cs="Arial"/>
          <w:kern w:val="0"/>
          <w:sz w:val="26"/>
          <w:szCs w:val="26"/>
        </w:rPr>
      </w:pPr>
    </w:p>
    <w:p w:rsidR="0053087C" w:rsidRPr="00860C3F" w:rsidRDefault="007C01F8" w:rsidP="0053087C">
      <w:pPr>
        <w:widowControl/>
        <w:shd w:val="clear" w:color="auto" w:fill="FFFFFF"/>
        <w:spacing w:line="280" w:lineRule="exact"/>
        <w:jc w:val="left"/>
        <w:rPr>
          <w:rFonts w:asciiTheme="majorEastAsia" w:eastAsiaTheme="majorEastAsia" w:hAnsiTheme="majorEastAsia" w:cs="Arial"/>
          <w:color w:val="6E6E6E"/>
          <w:kern w:val="0"/>
          <w:sz w:val="26"/>
          <w:szCs w:val="26"/>
        </w:rPr>
      </w:pPr>
      <w:r>
        <w:rPr>
          <w:rFonts w:asciiTheme="majorEastAsia" w:eastAsiaTheme="majorEastAsia" w:hAnsiTheme="majorEastAsia" w:cs="Arial" w:hint="eastAsia"/>
          <w:kern w:val="0"/>
          <w:sz w:val="26"/>
          <w:szCs w:val="26"/>
        </w:rPr>
        <w:t>１</w:t>
      </w:r>
      <w:r w:rsidR="00EC2ACF" w:rsidRPr="00860C3F">
        <w:rPr>
          <w:rFonts w:asciiTheme="majorEastAsia" w:eastAsiaTheme="majorEastAsia" w:hAnsiTheme="majorEastAsia" w:cs="Arial" w:hint="eastAsia"/>
          <w:kern w:val="0"/>
          <w:sz w:val="26"/>
          <w:szCs w:val="26"/>
        </w:rPr>
        <w:t xml:space="preserve">　</w:t>
      </w:r>
      <w:r>
        <w:rPr>
          <w:rFonts w:asciiTheme="majorEastAsia" w:eastAsiaTheme="majorEastAsia" w:hAnsiTheme="majorEastAsia" w:cs="Arial" w:hint="eastAsia"/>
          <w:kern w:val="0"/>
          <w:sz w:val="26"/>
          <w:szCs w:val="26"/>
        </w:rPr>
        <w:t>会社の概要と現状</w:t>
      </w:r>
    </w:p>
    <w:tbl>
      <w:tblPr>
        <w:tblStyle w:val="a5"/>
        <w:tblW w:w="9214" w:type="dxa"/>
        <w:tblInd w:w="392" w:type="dxa"/>
        <w:tblLook w:val="04A0" w:firstRow="1" w:lastRow="0" w:firstColumn="1" w:lastColumn="0" w:noHBand="0" w:noVBand="1"/>
      </w:tblPr>
      <w:tblGrid>
        <w:gridCol w:w="567"/>
        <w:gridCol w:w="3402"/>
        <w:gridCol w:w="5245"/>
      </w:tblGrid>
      <w:tr w:rsidR="0097223C" w:rsidRPr="00EC2ACF" w:rsidTr="00CF688E">
        <w:tc>
          <w:tcPr>
            <w:tcW w:w="3969" w:type="dxa"/>
            <w:gridSpan w:val="2"/>
          </w:tcPr>
          <w:p w:rsidR="0097223C" w:rsidRPr="00EC2ACF" w:rsidRDefault="0097223C" w:rsidP="00755CF2">
            <w:pPr>
              <w:spacing w:line="280" w:lineRule="exact"/>
              <w:jc w:val="center"/>
              <w:rPr>
                <w:rFonts w:asciiTheme="minorEastAsia" w:hAnsiTheme="minorEastAsia" w:cs="Arial"/>
                <w:kern w:val="0"/>
                <w:sz w:val="26"/>
                <w:szCs w:val="26"/>
              </w:rPr>
            </w:pPr>
            <w:r>
              <w:rPr>
                <w:rFonts w:asciiTheme="minorEastAsia" w:hAnsiTheme="minorEastAsia" w:cs="Arial" w:hint="eastAsia"/>
                <w:kern w:val="0"/>
                <w:sz w:val="26"/>
                <w:szCs w:val="26"/>
              </w:rPr>
              <w:t>区　分</w:t>
            </w:r>
          </w:p>
        </w:tc>
        <w:tc>
          <w:tcPr>
            <w:tcW w:w="5245" w:type="dxa"/>
          </w:tcPr>
          <w:p w:rsidR="0097223C" w:rsidRPr="00EC2ACF" w:rsidRDefault="0097223C" w:rsidP="00755CF2">
            <w:pPr>
              <w:widowControl/>
              <w:spacing w:line="280" w:lineRule="exact"/>
              <w:jc w:val="center"/>
              <w:rPr>
                <w:rFonts w:asciiTheme="minorEastAsia" w:hAnsiTheme="minorEastAsia" w:cs="Arial"/>
                <w:kern w:val="0"/>
                <w:sz w:val="26"/>
                <w:szCs w:val="26"/>
              </w:rPr>
            </w:pPr>
            <w:r w:rsidRPr="00EC2ACF">
              <w:rPr>
                <w:rFonts w:asciiTheme="minorEastAsia" w:hAnsiTheme="minorEastAsia" w:cs="Arial" w:hint="eastAsia"/>
                <w:kern w:val="0"/>
                <w:sz w:val="26"/>
                <w:szCs w:val="26"/>
              </w:rPr>
              <w:t>内</w:t>
            </w:r>
            <w:r>
              <w:rPr>
                <w:rFonts w:asciiTheme="minorEastAsia" w:hAnsiTheme="minorEastAsia" w:cs="Arial" w:hint="eastAsia"/>
                <w:kern w:val="0"/>
                <w:sz w:val="26"/>
                <w:szCs w:val="26"/>
              </w:rPr>
              <w:t xml:space="preserve">　</w:t>
            </w:r>
            <w:r w:rsidRPr="00EC2ACF">
              <w:rPr>
                <w:rFonts w:asciiTheme="minorEastAsia" w:hAnsiTheme="minorEastAsia" w:cs="Arial" w:hint="eastAsia"/>
                <w:kern w:val="0"/>
                <w:sz w:val="26"/>
                <w:szCs w:val="26"/>
              </w:rPr>
              <w:t>容</w:t>
            </w:r>
          </w:p>
        </w:tc>
      </w:tr>
      <w:tr w:rsidR="0097223C" w:rsidRPr="00EC2ACF" w:rsidTr="00DF091B">
        <w:trPr>
          <w:trHeight w:val="1145"/>
        </w:trPr>
        <w:tc>
          <w:tcPr>
            <w:tcW w:w="3969" w:type="dxa"/>
            <w:gridSpan w:val="2"/>
            <w:tcBorders>
              <w:top w:val="dotted" w:sz="4" w:space="0" w:color="auto"/>
              <w:bottom w:val="single" w:sz="4" w:space="0" w:color="auto"/>
            </w:tcBorders>
            <w:vAlign w:val="center"/>
          </w:tcPr>
          <w:p w:rsidR="0097223C" w:rsidRPr="00EC2ACF" w:rsidRDefault="0097223C" w:rsidP="0097223C">
            <w:pPr>
              <w:spacing w:line="280" w:lineRule="exact"/>
              <w:jc w:val="left"/>
              <w:rPr>
                <w:rFonts w:asciiTheme="minorEastAsia" w:hAnsiTheme="minorEastAsia" w:cs="Arial"/>
                <w:kern w:val="0"/>
                <w:sz w:val="26"/>
                <w:szCs w:val="26"/>
              </w:rPr>
            </w:pPr>
            <w:r>
              <w:rPr>
                <w:rFonts w:asciiTheme="minorEastAsia" w:hAnsiTheme="minorEastAsia" w:cs="Arial" w:hint="eastAsia"/>
                <w:kern w:val="0"/>
                <w:sz w:val="26"/>
                <w:szCs w:val="26"/>
              </w:rPr>
              <w:t xml:space="preserve">□　</w:t>
            </w:r>
            <w:r w:rsidR="007C01F8">
              <w:rPr>
                <w:rFonts w:asciiTheme="minorEastAsia" w:hAnsiTheme="minorEastAsia" w:cs="Arial" w:hint="eastAsia"/>
                <w:kern w:val="0"/>
                <w:sz w:val="26"/>
                <w:szCs w:val="26"/>
              </w:rPr>
              <w:t>会社</w:t>
            </w:r>
            <w:r w:rsidRPr="00EC2ACF">
              <w:rPr>
                <w:rFonts w:asciiTheme="minorEastAsia" w:hAnsiTheme="minorEastAsia" w:cs="Arial"/>
                <w:kern w:val="0"/>
                <w:sz w:val="26"/>
                <w:szCs w:val="26"/>
              </w:rPr>
              <w:t>の概要</w:t>
            </w:r>
          </w:p>
        </w:tc>
        <w:tc>
          <w:tcPr>
            <w:tcW w:w="5245" w:type="dxa"/>
            <w:tcBorders>
              <w:top w:val="dotted" w:sz="4" w:space="0" w:color="auto"/>
              <w:bottom w:val="dotted" w:sz="4" w:space="0" w:color="auto"/>
            </w:tcBorders>
            <w:vAlign w:val="center"/>
          </w:tcPr>
          <w:p w:rsidR="0097223C" w:rsidRPr="00EC2ACF" w:rsidRDefault="0097223C" w:rsidP="00087FA8">
            <w:pPr>
              <w:widowControl/>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w:t>
            </w:r>
            <w:r w:rsidRPr="00EC2ACF">
              <w:rPr>
                <w:rFonts w:asciiTheme="minorEastAsia" w:hAnsiTheme="minorEastAsia" w:cs="Arial"/>
                <w:kern w:val="0"/>
                <w:sz w:val="26"/>
                <w:szCs w:val="26"/>
              </w:rPr>
              <w:t xml:space="preserve">  代表者略歴</w:t>
            </w:r>
            <w:r>
              <w:rPr>
                <w:rFonts w:asciiTheme="minorEastAsia" w:hAnsiTheme="minorEastAsia" w:cs="Arial" w:hint="eastAsia"/>
                <w:kern w:val="0"/>
                <w:sz w:val="26"/>
                <w:szCs w:val="26"/>
              </w:rPr>
              <w:t>、</w:t>
            </w:r>
            <w:r w:rsidRPr="00EC2ACF">
              <w:rPr>
                <w:rFonts w:asciiTheme="minorEastAsia" w:hAnsiTheme="minorEastAsia" w:cs="Arial"/>
                <w:kern w:val="0"/>
                <w:sz w:val="26"/>
                <w:szCs w:val="26"/>
              </w:rPr>
              <w:t>企業の沿革</w:t>
            </w:r>
          </w:p>
          <w:p w:rsidR="0097223C" w:rsidRPr="00EC2ACF" w:rsidRDefault="0097223C" w:rsidP="00087FA8">
            <w:pPr>
              <w:widowControl/>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w:t>
            </w:r>
            <w:r w:rsidRPr="00EC2ACF">
              <w:rPr>
                <w:rFonts w:asciiTheme="minorEastAsia" w:hAnsiTheme="minorEastAsia" w:cs="Arial"/>
                <w:kern w:val="0"/>
                <w:sz w:val="26"/>
                <w:szCs w:val="26"/>
              </w:rPr>
              <w:t xml:space="preserve">  主な事業（当社の概要）</w:t>
            </w:r>
          </w:p>
          <w:p w:rsidR="0097223C" w:rsidRPr="00EC2ACF" w:rsidRDefault="0097223C" w:rsidP="00087FA8">
            <w:pPr>
              <w:widowControl/>
              <w:shd w:val="clear" w:color="auto" w:fill="FFFFFF"/>
              <w:spacing w:line="280" w:lineRule="exact"/>
              <w:rPr>
                <w:rFonts w:asciiTheme="minorEastAsia" w:hAnsiTheme="minorEastAsia" w:cs="Arial"/>
                <w:kern w:val="0"/>
                <w:sz w:val="26"/>
                <w:szCs w:val="26"/>
              </w:rPr>
            </w:pPr>
            <w:r>
              <w:rPr>
                <w:rFonts w:asciiTheme="minorEastAsia" w:hAnsiTheme="minorEastAsia" w:cs="ＭＳ ゴシック" w:hint="eastAsia"/>
                <w:kern w:val="0"/>
                <w:sz w:val="26"/>
                <w:szCs w:val="26"/>
              </w:rPr>
              <w:t xml:space="preserve">○　</w:t>
            </w:r>
            <w:r w:rsidRPr="00EC2ACF">
              <w:rPr>
                <w:rFonts w:asciiTheme="minorEastAsia" w:hAnsiTheme="minorEastAsia" w:cs="Arial"/>
                <w:kern w:val="0"/>
                <w:sz w:val="26"/>
                <w:szCs w:val="26"/>
              </w:rPr>
              <w:t>経営理念・ビジョン</w:t>
            </w:r>
          </w:p>
        </w:tc>
      </w:tr>
      <w:tr w:rsidR="00865FF3" w:rsidRPr="00EC2ACF" w:rsidTr="00087FA8">
        <w:trPr>
          <w:trHeight w:val="2249"/>
        </w:trPr>
        <w:tc>
          <w:tcPr>
            <w:tcW w:w="567" w:type="dxa"/>
            <w:tcBorders>
              <w:right w:val="dotted" w:sz="4" w:space="0" w:color="auto"/>
            </w:tcBorders>
            <w:vAlign w:val="center"/>
          </w:tcPr>
          <w:p w:rsidR="00865FF3" w:rsidRDefault="00865FF3" w:rsidP="0097223C">
            <w:pPr>
              <w:spacing w:line="280" w:lineRule="exact"/>
              <w:jc w:val="center"/>
              <w:rPr>
                <w:rFonts w:asciiTheme="minorEastAsia" w:hAnsiTheme="minorEastAsia" w:cs="Arial"/>
                <w:kern w:val="0"/>
                <w:sz w:val="26"/>
                <w:szCs w:val="26"/>
              </w:rPr>
            </w:pPr>
            <w:r>
              <w:rPr>
                <w:rFonts w:asciiTheme="minorEastAsia" w:hAnsiTheme="minorEastAsia" w:cs="Arial" w:hint="eastAsia"/>
                <w:kern w:val="0"/>
                <w:sz w:val="26"/>
                <w:szCs w:val="26"/>
              </w:rPr>
              <w:t>現</w:t>
            </w:r>
          </w:p>
          <w:p w:rsidR="00865FF3" w:rsidRDefault="00865FF3" w:rsidP="0097223C">
            <w:pPr>
              <w:spacing w:line="280" w:lineRule="exact"/>
              <w:jc w:val="center"/>
              <w:rPr>
                <w:rFonts w:asciiTheme="minorEastAsia" w:hAnsiTheme="minorEastAsia" w:cs="Arial"/>
                <w:kern w:val="0"/>
                <w:sz w:val="26"/>
                <w:szCs w:val="26"/>
              </w:rPr>
            </w:pPr>
          </w:p>
          <w:p w:rsidR="00865FF3" w:rsidRPr="00EC2ACF" w:rsidRDefault="00865FF3" w:rsidP="0097223C">
            <w:pPr>
              <w:spacing w:line="280" w:lineRule="exact"/>
              <w:jc w:val="center"/>
              <w:rPr>
                <w:rFonts w:asciiTheme="minorEastAsia" w:hAnsiTheme="minorEastAsia" w:cs="Arial"/>
                <w:kern w:val="0"/>
                <w:sz w:val="26"/>
                <w:szCs w:val="26"/>
              </w:rPr>
            </w:pPr>
            <w:r>
              <w:rPr>
                <w:rFonts w:asciiTheme="minorEastAsia" w:hAnsiTheme="minorEastAsia" w:cs="Arial" w:hint="eastAsia"/>
                <w:kern w:val="0"/>
                <w:sz w:val="26"/>
                <w:szCs w:val="26"/>
              </w:rPr>
              <w:t>状</w:t>
            </w:r>
          </w:p>
        </w:tc>
        <w:tc>
          <w:tcPr>
            <w:tcW w:w="3402" w:type="dxa"/>
            <w:tcBorders>
              <w:left w:val="dotted" w:sz="4" w:space="0" w:color="auto"/>
            </w:tcBorders>
            <w:vAlign w:val="center"/>
          </w:tcPr>
          <w:p w:rsidR="00865FF3" w:rsidRDefault="00865FF3" w:rsidP="00087FA8">
            <w:pPr>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 xml:space="preserve">□　</w:t>
            </w:r>
            <w:r w:rsidRPr="00EC2ACF">
              <w:rPr>
                <w:rFonts w:asciiTheme="minorEastAsia" w:hAnsiTheme="minorEastAsia" w:cs="Arial"/>
                <w:kern w:val="0"/>
                <w:sz w:val="26"/>
                <w:szCs w:val="26"/>
              </w:rPr>
              <w:t>コロナの影響</w:t>
            </w:r>
          </w:p>
          <w:p w:rsidR="00865FF3" w:rsidRDefault="00865FF3" w:rsidP="00087FA8">
            <w:pPr>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 xml:space="preserve">　・　良い影響（強み）</w:t>
            </w:r>
          </w:p>
          <w:p w:rsidR="00865FF3" w:rsidRPr="00EC2ACF" w:rsidRDefault="00865FF3" w:rsidP="00087FA8">
            <w:pPr>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 xml:space="preserve">　・　悪い影響（弱み）</w:t>
            </w:r>
          </w:p>
        </w:tc>
        <w:tc>
          <w:tcPr>
            <w:tcW w:w="5245" w:type="dxa"/>
            <w:vAlign w:val="center"/>
          </w:tcPr>
          <w:p w:rsidR="00865FF3" w:rsidRPr="00EC2ACF" w:rsidRDefault="00865FF3" w:rsidP="00087FA8">
            <w:pPr>
              <w:widowControl/>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w:t>
            </w:r>
            <w:r w:rsidRPr="00EC2ACF">
              <w:rPr>
                <w:rFonts w:asciiTheme="minorEastAsia" w:hAnsiTheme="minorEastAsia" w:cs="Arial"/>
                <w:kern w:val="0"/>
                <w:sz w:val="26"/>
                <w:szCs w:val="26"/>
              </w:rPr>
              <w:t xml:space="preserve">  サプライチェーンへの影響</w:t>
            </w:r>
          </w:p>
          <w:p w:rsidR="00865FF3" w:rsidRDefault="00865FF3" w:rsidP="00087FA8">
            <w:pPr>
              <w:widowControl/>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　外部環境（コントロール不可能）</w:t>
            </w:r>
          </w:p>
          <w:p w:rsidR="00865FF3" w:rsidRDefault="00865FF3" w:rsidP="00087FA8">
            <w:pPr>
              <w:widowControl/>
              <w:shd w:val="clear" w:color="auto" w:fill="FFFFFF"/>
              <w:spacing w:line="280" w:lineRule="exact"/>
              <w:ind w:firstLineChars="100" w:firstLine="260"/>
              <w:rPr>
                <w:rFonts w:asciiTheme="minorEastAsia" w:hAnsiTheme="minorEastAsia" w:cs="Arial"/>
                <w:kern w:val="0"/>
                <w:sz w:val="26"/>
                <w:szCs w:val="26"/>
              </w:rPr>
            </w:pPr>
            <w:r>
              <w:rPr>
                <w:rFonts w:asciiTheme="minorEastAsia" w:hAnsiTheme="minorEastAsia" w:cs="Arial" w:hint="eastAsia"/>
                <w:kern w:val="0"/>
                <w:sz w:val="26"/>
                <w:szCs w:val="26"/>
              </w:rPr>
              <w:t>※</w:t>
            </w:r>
            <w:r w:rsidRPr="00EC2ACF">
              <w:rPr>
                <w:rFonts w:asciiTheme="minorEastAsia" w:hAnsiTheme="minorEastAsia" w:cs="Arial"/>
                <w:kern w:val="0"/>
                <w:sz w:val="26"/>
                <w:szCs w:val="26"/>
              </w:rPr>
              <w:t xml:space="preserve">  </w:t>
            </w:r>
            <w:r>
              <w:rPr>
                <w:rFonts w:asciiTheme="minorEastAsia" w:hAnsiTheme="minorEastAsia" w:cs="Arial"/>
                <w:kern w:val="0"/>
                <w:sz w:val="26"/>
                <w:szCs w:val="26"/>
              </w:rPr>
              <w:t>市場</w:t>
            </w:r>
            <w:r w:rsidRPr="00EC2ACF">
              <w:rPr>
                <w:rFonts w:asciiTheme="minorEastAsia" w:hAnsiTheme="minorEastAsia" w:cs="Arial"/>
                <w:kern w:val="0"/>
                <w:sz w:val="26"/>
                <w:szCs w:val="26"/>
              </w:rPr>
              <w:t>動向</w:t>
            </w:r>
            <w:r>
              <w:rPr>
                <w:rFonts w:asciiTheme="minorEastAsia" w:hAnsiTheme="minorEastAsia" w:cs="Arial" w:hint="eastAsia"/>
                <w:kern w:val="0"/>
                <w:sz w:val="26"/>
                <w:szCs w:val="26"/>
              </w:rPr>
              <w:t>など交える</w:t>
            </w:r>
          </w:p>
          <w:p w:rsidR="00865FF3" w:rsidRPr="00865FF3" w:rsidRDefault="00865FF3" w:rsidP="00087FA8">
            <w:pPr>
              <w:widowControl/>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　内部環境（コントロール可能）</w:t>
            </w:r>
          </w:p>
          <w:p w:rsidR="00865FF3" w:rsidRDefault="00865FF3" w:rsidP="00087FA8">
            <w:pPr>
              <w:widowControl/>
              <w:shd w:val="clear" w:color="auto" w:fill="FFFFFF"/>
              <w:spacing w:line="280" w:lineRule="exact"/>
              <w:ind w:firstLineChars="100" w:firstLine="260"/>
              <w:rPr>
                <w:rFonts w:asciiTheme="minorEastAsia" w:hAnsiTheme="minorEastAsia" w:cs="Arial"/>
                <w:kern w:val="0"/>
                <w:sz w:val="26"/>
                <w:szCs w:val="26"/>
              </w:rPr>
            </w:pPr>
            <w:r>
              <w:rPr>
                <w:rFonts w:asciiTheme="minorEastAsia" w:hAnsiTheme="minorEastAsia" w:cs="Arial" w:hint="eastAsia"/>
                <w:kern w:val="0"/>
                <w:sz w:val="26"/>
                <w:szCs w:val="26"/>
              </w:rPr>
              <w:t>※</w:t>
            </w:r>
            <w:r w:rsidRPr="00EC2ACF">
              <w:rPr>
                <w:rFonts w:asciiTheme="minorEastAsia" w:hAnsiTheme="minorEastAsia" w:cs="Arial"/>
                <w:kern w:val="0"/>
                <w:sz w:val="26"/>
                <w:szCs w:val="26"/>
              </w:rPr>
              <w:t xml:space="preserve">  人材面</w:t>
            </w:r>
            <w:r>
              <w:rPr>
                <w:rFonts w:asciiTheme="minorEastAsia" w:hAnsiTheme="minorEastAsia" w:cs="Arial" w:hint="eastAsia"/>
                <w:kern w:val="0"/>
                <w:sz w:val="26"/>
                <w:szCs w:val="26"/>
              </w:rPr>
              <w:t>、</w:t>
            </w:r>
            <w:r w:rsidRPr="00EC2ACF">
              <w:rPr>
                <w:rFonts w:asciiTheme="minorEastAsia" w:hAnsiTheme="minorEastAsia" w:cs="Arial"/>
                <w:kern w:val="0"/>
                <w:sz w:val="26"/>
                <w:szCs w:val="26"/>
              </w:rPr>
              <w:t>設備面</w:t>
            </w:r>
            <w:r>
              <w:rPr>
                <w:rFonts w:asciiTheme="minorEastAsia" w:hAnsiTheme="minorEastAsia" w:cs="Arial" w:hint="eastAsia"/>
                <w:kern w:val="0"/>
                <w:sz w:val="26"/>
                <w:szCs w:val="26"/>
              </w:rPr>
              <w:t>、</w:t>
            </w:r>
            <w:r>
              <w:rPr>
                <w:rFonts w:asciiTheme="minorEastAsia" w:hAnsiTheme="minorEastAsia" w:cs="Arial"/>
                <w:kern w:val="0"/>
                <w:sz w:val="26"/>
                <w:szCs w:val="26"/>
              </w:rPr>
              <w:t>財務面</w:t>
            </w:r>
            <w:r>
              <w:rPr>
                <w:rFonts w:asciiTheme="minorEastAsia" w:hAnsiTheme="minorEastAsia" w:cs="Arial" w:hint="eastAsia"/>
                <w:kern w:val="0"/>
                <w:sz w:val="26"/>
                <w:szCs w:val="26"/>
              </w:rPr>
              <w:t>、</w:t>
            </w:r>
            <w:r w:rsidRPr="00EC2ACF">
              <w:rPr>
                <w:rFonts w:asciiTheme="minorEastAsia" w:hAnsiTheme="minorEastAsia" w:cs="Arial"/>
                <w:kern w:val="0"/>
                <w:sz w:val="26"/>
                <w:szCs w:val="26"/>
              </w:rPr>
              <w:t>情報活用</w:t>
            </w:r>
          </w:p>
          <w:p w:rsidR="00865FF3" w:rsidRDefault="00865FF3" w:rsidP="00087FA8">
            <w:pPr>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 xml:space="preserve">　　</w:t>
            </w:r>
            <w:r>
              <w:rPr>
                <w:rFonts w:asciiTheme="minorEastAsia" w:hAnsiTheme="minorEastAsia" w:cs="Arial"/>
                <w:kern w:val="0"/>
                <w:sz w:val="26"/>
                <w:szCs w:val="26"/>
              </w:rPr>
              <w:t>品質</w:t>
            </w:r>
            <w:r>
              <w:rPr>
                <w:rFonts w:asciiTheme="minorEastAsia" w:hAnsiTheme="minorEastAsia" w:cs="Arial" w:hint="eastAsia"/>
                <w:kern w:val="0"/>
                <w:sz w:val="26"/>
                <w:szCs w:val="26"/>
              </w:rPr>
              <w:t>、</w:t>
            </w:r>
            <w:r>
              <w:rPr>
                <w:rFonts w:asciiTheme="minorEastAsia" w:hAnsiTheme="minorEastAsia" w:cs="Arial"/>
                <w:kern w:val="0"/>
                <w:sz w:val="26"/>
                <w:szCs w:val="26"/>
              </w:rPr>
              <w:t>価格</w:t>
            </w:r>
            <w:r>
              <w:rPr>
                <w:rFonts w:asciiTheme="minorEastAsia" w:hAnsiTheme="minorEastAsia" w:cs="Arial" w:hint="eastAsia"/>
                <w:kern w:val="0"/>
                <w:sz w:val="26"/>
                <w:szCs w:val="26"/>
              </w:rPr>
              <w:t>、</w:t>
            </w:r>
            <w:r>
              <w:rPr>
                <w:rFonts w:asciiTheme="minorEastAsia" w:hAnsiTheme="minorEastAsia" w:cs="Arial"/>
                <w:kern w:val="0"/>
                <w:sz w:val="26"/>
                <w:szCs w:val="26"/>
              </w:rPr>
              <w:t>納期</w:t>
            </w:r>
            <w:r>
              <w:rPr>
                <w:rFonts w:asciiTheme="minorEastAsia" w:hAnsiTheme="minorEastAsia" w:cs="Arial" w:hint="eastAsia"/>
                <w:kern w:val="0"/>
                <w:sz w:val="26"/>
                <w:szCs w:val="26"/>
              </w:rPr>
              <w:t>など</w:t>
            </w:r>
          </w:p>
          <w:p w:rsidR="00865FF3" w:rsidRPr="00865FF3" w:rsidRDefault="00865FF3" w:rsidP="00087FA8">
            <w:pPr>
              <w:shd w:val="clear" w:color="auto" w:fill="FFFFFF"/>
              <w:spacing w:line="280" w:lineRule="exact"/>
              <w:rPr>
                <w:rFonts w:asciiTheme="minorEastAsia" w:hAnsiTheme="minorEastAsia" w:cs="Arial"/>
                <w:kern w:val="0"/>
                <w:sz w:val="26"/>
                <w:szCs w:val="26"/>
              </w:rPr>
            </w:pPr>
            <w:r>
              <w:rPr>
                <w:rFonts w:asciiTheme="minorEastAsia" w:hAnsiTheme="minorEastAsia" w:cs="ＭＳ ゴシック" w:hint="eastAsia"/>
                <w:kern w:val="0"/>
                <w:sz w:val="26"/>
                <w:szCs w:val="26"/>
              </w:rPr>
              <w:t>○</w:t>
            </w:r>
            <w:r w:rsidRPr="00EC2ACF">
              <w:rPr>
                <w:rFonts w:asciiTheme="minorEastAsia" w:hAnsiTheme="minorEastAsia" w:cs="Arial"/>
                <w:kern w:val="0"/>
                <w:sz w:val="26"/>
                <w:szCs w:val="26"/>
              </w:rPr>
              <w:t xml:space="preserve">  </w:t>
            </w:r>
            <w:r>
              <w:rPr>
                <w:rFonts w:asciiTheme="minorEastAsia" w:hAnsiTheme="minorEastAsia" w:cs="Arial" w:hint="eastAsia"/>
                <w:kern w:val="0"/>
                <w:sz w:val="26"/>
                <w:szCs w:val="26"/>
              </w:rPr>
              <w:t>事業再構築を行う必要性</w:t>
            </w:r>
          </w:p>
        </w:tc>
      </w:tr>
    </w:tbl>
    <w:p w:rsidR="007C01F8" w:rsidRDefault="007C01F8" w:rsidP="0053087C">
      <w:pPr>
        <w:widowControl/>
        <w:shd w:val="clear" w:color="auto" w:fill="FFFFFF"/>
        <w:spacing w:line="280" w:lineRule="exact"/>
        <w:jc w:val="left"/>
        <w:rPr>
          <w:rFonts w:asciiTheme="majorEastAsia" w:eastAsiaTheme="majorEastAsia" w:hAnsiTheme="majorEastAsia" w:cs="Arial"/>
          <w:kern w:val="0"/>
          <w:sz w:val="26"/>
          <w:szCs w:val="26"/>
        </w:rPr>
      </w:pPr>
    </w:p>
    <w:p w:rsidR="0053087C" w:rsidRDefault="007C01F8" w:rsidP="0053087C">
      <w:pPr>
        <w:widowControl/>
        <w:shd w:val="clear" w:color="auto" w:fill="FFFFFF"/>
        <w:spacing w:line="280" w:lineRule="exact"/>
        <w:jc w:val="left"/>
        <w:rPr>
          <w:rFonts w:asciiTheme="majorEastAsia" w:eastAsiaTheme="majorEastAsia" w:hAnsiTheme="majorEastAsia" w:cs="Arial"/>
          <w:kern w:val="0"/>
          <w:sz w:val="26"/>
          <w:szCs w:val="26"/>
        </w:rPr>
      </w:pPr>
      <w:r>
        <w:rPr>
          <w:rFonts w:asciiTheme="majorEastAsia" w:eastAsiaTheme="majorEastAsia" w:hAnsiTheme="majorEastAsia" w:cs="Arial" w:hint="eastAsia"/>
          <w:kern w:val="0"/>
          <w:sz w:val="26"/>
          <w:szCs w:val="26"/>
        </w:rPr>
        <w:t>２</w:t>
      </w:r>
      <w:r w:rsidR="00EC2ACF" w:rsidRPr="00860C3F">
        <w:rPr>
          <w:rFonts w:asciiTheme="majorEastAsia" w:eastAsiaTheme="majorEastAsia" w:hAnsiTheme="majorEastAsia" w:cs="Arial" w:hint="eastAsia"/>
          <w:kern w:val="0"/>
          <w:sz w:val="26"/>
          <w:szCs w:val="26"/>
        </w:rPr>
        <w:t xml:space="preserve">　</w:t>
      </w:r>
      <w:r>
        <w:rPr>
          <w:rFonts w:asciiTheme="majorEastAsia" w:eastAsiaTheme="majorEastAsia" w:hAnsiTheme="majorEastAsia" w:cs="Arial" w:hint="eastAsia"/>
          <w:kern w:val="0"/>
          <w:sz w:val="26"/>
          <w:szCs w:val="26"/>
        </w:rPr>
        <w:t>事業再構築の取組・</w:t>
      </w:r>
      <w:r w:rsidR="00EC2ACF" w:rsidRPr="00860C3F">
        <w:rPr>
          <w:rFonts w:asciiTheme="majorEastAsia" w:eastAsiaTheme="majorEastAsia" w:hAnsiTheme="majorEastAsia" w:cs="Arial"/>
          <w:kern w:val="0"/>
          <w:sz w:val="26"/>
          <w:szCs w:val="26"/>
        </w:rPr>
        <w:t>将来の展望</w:t>
      </w:r>
      <w:r w:rsidR="00A22684">
        <w:rPr>
          <w:rFonts w:asciiTheme="majorEastAsia" w:eastAsiaTheme="majorEastAsia" w:hAnsiTheme="majorEastAsia" w:cs="Arial" w:hint="eastAsia"/>
          <w:kern w:val="0"/>
          <w:sz w:val="26"/>
          <w:szCs w:val="26"/>
        </w:rPr>
        <w:t>・取得資産</w:t>
      </w:r>
    </w:p>
    <w:tbl>
      <w:tblPr>
        <w:tblStyle w:val="a5"/>
        <w:tblW w:w="0" w:type="auto"/>
        <w:tblInd w:w="392" w:type="dxa"/>
        <w:tblLook w:val="04A0" w:firstRow="1" w:lastRow="0" w:firstColumn="1" w:lastColumn="0" w:noHBand="0" w:noVBand="1"/>
      </w:tblPr>
      <w:tblGrid>
        <w:gridCol w:w="1021"/>
        <w:gridCol w:w="2978"/>
        <w:gridCol w:w="5237"/>
      </w:tblGrid>
      <w:tr w:rsidR="009C38C4" w:rsidTr="0002658E">
        <w:trPr>
          <w:trHeight w:val="436"/>
        </w:trPr>
        <w:tc>
          <w:tcPr>
            <w:tcW w:w="3999" w:type="dxa"/>
            <w:gridSpan w:val="2"/>
            <w:vAlign w:val="center"/>
          </w:tcPr>
          <w:p w:rsidR="009C38C4" w:rsidRPr="00EC2ACF" w:rsidRDefault="009C38C4" w:rsidP="007C01F8">
            <w:pPr>
              <w:spacing w:line="280" w:lineRule="exact"/>
              <w:jc w:val="center"/>
              <w:rPr>
                <w:rFonts w:asciiTheme="minorEastAsia" w:hAnsiTheme="minorEastAsia" w:cs="Arial"/>
                <w:kern w:val="0"/>
                <w:sz w:val="26"/>
                <w:szCs w:val="26"/>
              </w:rPr>
            </w:pPr>
            <w:r>
              <w:rPr>
                <w:rFonts w:asciiTheme="minorEastAsia" w:hAnsiTheme="minorEastAsia" w:cs="Arial" w:hint="eastAsia"/>
                <w:kern w:val="0"/>
                <w:sz w:val="26"/>
                <w:szCs w:val="26"/>
              </w:rPr>
              <w:t>区　分</w:t>
            </w:r>
          </w:p>
        </w:tc>
        <w:tc>
          <w:tcPr>
            <w:tcW w:w="5237" w:type="dxa"/>
            <w:vAlign w:val="center"/>
          </w:tcPr>
          <w:p w:rsidR="009C38C4" w:rsidRPr="00EC2ACF" w:rsidRDefault="009C38C4" w:rsidP="007C01F8">
            <w:pPr>
              <w:widowControl/>
              <w:spacing w:line="280" w:lineRule="exact"/>
              <w:jc w:val="center"/>
              <w:rPr>
                <w:rFonts w:asciiTheme="minorEastAsia" w:hAnsiTheme="minorEastAsia" w:cs="Arial"/>
                <w:kern w:val="0"/>
                <w:sz w:val="26"/>
                <w:szCs w:val="26"/>
              </w:rPr>
            </w:pPr>
            <w:r w:rsidRPr="00EC2ACF">
              <w:rPr>
                <w:rFonts w:asciiTheme="minorEastAsia" w:hAnsiTheme="minorEastAsia" w:cs="Arial" w:hint="eastAsia"/>
                <w:kern w:val="0"/>
                <w:sz w:val="26"/>
                <w:szCs w:val="26"/>
              </w:rPr>
              <w:t>内</w:t>
            </w:r>
            <w:r>
              <w:rPr>
                <w:rFonts w:asciiTheme="minorEastAsia" w:hAnsiTheme="minorEastAsia" w:cs="Arial" w:hint="eastAsia"/>
                <w:kern w:val="0"/>
                <w:sz w:val="26"/>
                <w:szCs w:val="26"/>
              </w:rPr>
              <w:t xml:space="preserve">　</w:t>
            </w:r>
            <w:r w:rsidRPr="00EC2ACF">
              <w:rPr>
                <w:rFonts w:asciiTheme="minorEastAsia" w:hAnsiTheme="minorEastAsia" w:cs="Arial" w:hint="eastAsia"/>
                <w:kern w:val="0"/>
                <w:sz w:val="26"/>
                <w:szCs w:val="26"/>
              </w:rPr>
              <w:t>容</w:t>
            </w:r>
          </w:p>
        </w:tc>
      </w:tr>
      <w:tr w:rsidR="002F2126" w:rsidTr="00DF091B">
        <w:trPr>
          <w:trHeight w:val="812"/>
        </w:trPr>
        <w:tc>
          <w:tcPr>
            <w:tcW w:w="1021" w:type="dxa"/>
            <w:vMerge w:val="restart"/>
            <w:vAlign w:val="center"/>
          </w:tcPr>
          <w:p w:rsidR="002F2126" w:rsidRPr="00865FF3" w:rsidRDefault="002F2126" w:rsidP="00087FA8">
            <w:pPr>
              <w:spacing w:line="280" w:lineRule="exact"/>
              <w:rPr>
                <w:rFonts w:asciiTheme="minorEastAsia" w:hAnsiTheme="minorEastAsia" w:cs="Arial"/>
                <w:kern w:val="0"/>
                <w:sz w:val="26"/>
                <w:szCs w:val="26"/>
              </w:rPr>
            </w:pPr>
            <w:r w:rsidRPr="00865FF3">
              <w:rPr>
                <w:rFonts w:asciiTheme="minorEastAsia" w:hAnsiTheme="minorEastAsia" w:cs="Arial" w:hint="eastAsia"/>
                <w:kern w:val="0"/>
                <w:sz w:val="26"/>
                <w:szCs w:val="26"/>
              </w:rPr>
              <w:t>事業再構築の取組</w:t>
            </w:r>
          </w:p>
        </w:tc>
        <w:tc>
          <w:tcPr>
            <w:tcW w:w="2978" w:type="dxa"/>
            <w:tcBorders>
              <w:bottom w:val="dotted" w:sz="4" w:space="0" w:color="auto"/>
            </w:tcBorders>
            <w:vAlign w:val="center"/>
          </w:tcPr>
          <w:p w:rsidR="002F2126" w:rsidRPr="00865FF3" w:rsidRDefault="002F2126" w:rsidP="00087FA8">
            <w:pPr>
              <w:spacing w:line="280" w:lineRule="exact"/>
              <w:ind w:left="20"/>
              <w:rPr>
                <w:rFonts w:asciiTheme="minorEastAsia" w:hAnsiTheme="minorEastAsia" w:cs="Arial"/>
                <w:kern w:val="0"/>
                <w:sz w:val="26"/>
                <w:szCs w:val="26"/>
              </w:rPr>
            </w:pPr>
            <w:r w:rsidRPr="00865FF3">
              <w:rPr>
                <w:rFonts w:asciiTheme="minorEastAsia" w:hAnsiTheme="minorEastAsia" w:cs="Arial" w:hint="eastAsia"/>
                <w:kern w:val="0"/>
                <w:sz w:val="26"/>
                <w:szCs w:val="26"/>
              </w:rPr>
              <w:t>□</w:t>
            </w:r>
            <w:r w:rsidRPr="00865FF3">
              <w:rPr>
                <w:rFonts w:asciiTheme="minorEastAsia" w:hAnsiTheme="minorEastAsia" w:cs="Arial"/>
                <w:kern w:val="0"/>
                <w:sz w:val="26"/>
                <w:szCs w:val="26"/>
              </w:rPr>
              <w:t xml:space="preserve">　今後の事業展開</w:t>
            </w:r>
          </w:p>
        </w:tc>
        <w:tc>
          <w:tcPr>
            <w:tcW w:w="5237" w:type="dxa"/>
            <w:tcBorders>
              <w:bottom w:val="dotted" w:sz="4" w:space="0" w:color="auto"/>
            </w:tcBorders>
            <w:vAlign w:val="center"/>
          </w:tcPr>
          <w:p w:rsidR="002F2126" w:rsidRPr="00EC2ACF" w:rsidRDefault="002F2126" w:rsidP="00087FA8">
            <w:pPr>
              <w:widowControl/>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w:t>
            </w:r>
            <w:r w:rsidRPr="00EC2ACF">
              <w:rPr>
                <w:rFonts w:asciiTheme="minorEastAsia" w:hAnsiTheme="minorEastAsia" w:cs="Arial"/>
                <w:kern w:val="0"/>
                <w:sz w:val="26"/>
                <w:szCs w:val="26"/>
              </w:rPr>
              <w:t xml:space="preserve">  事業再構築の類型</w:t>
            </w:r>
          </w:p>
          <w:p w:rsidR="002F2126" w:rsidRPr="00EC2ACF" w:rsidRDefault="002F2126" w:rsidP="00087FA8">
            <w:pPr>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w:t>
            </w:r>
            <w:r w:rsidRPr="00EC2ACF">
              <w:rPr>
                <w:rFonts w:asciiTheme="minorEastAsia" w:hAnsiTheme="minorEastAsia" w:cs="Arial" w:hint="eastAsia"/>
                <w:kern w:val="0"/>
                <w:sz w:val="26"/>
                <w:szCs w:val="26"/>
              </w:rPr>
              <w:t xml:space="preserve">　</w:t>
            </w:r>
            <w:r w:rsidRPr="00EC2ACF">
              <w:rPr>
                <w:rFonts w:asciiTheme="minorEastAsia" w:hAnsiTheme="minorEastAsia" w:cs="Arial"/>
                <w:kern w:val="0"/>
                <w:sz w:val="26"/>
                <w:szCs w:val="26"/>
              </w:rPr>
              <w:t>事業再構築の具体的内容</w:t>
            </w:r>
          </w:p>
        </w:tc>
      </w:tr>
      <w:tr w:rsidR="00A4242F" w:rsidTr="00087FA8">
        <w:trPr>
          <w:trHeight w:val="957"/>
        </w:trPr>
        <w:tc>
          <w:tcPr>
            <w:tcW w:w="1021" w:type="dxa"/>
            <w:vMerge/>
            <w:vAlign w:val="center"/>
          </w:tcPr>
          <w:p w:rsidR="00A4242F" w:rsidRPr="00865FF3" w:rsidRDefault="00A4242F" w:rsidP="00087FA8">
            <w:pPr>
              <w:spacing w:line="280" w:lineRule="exact"/>
              <w:rPr>
                <w:rFonts w:asciiTheme="minorEastAsia" w:hAnsiTheme="minorEastAsia" w:cs="Arial"/>
                <w:kern w:val="0"/>
                <w:sz w:val="26"/>
                <w:szCs w:val="26"/>
              </w:rPr>
            </w:pPr>
          </w:p>
        </w:tc>
        <w:tc>
          <w:tcPr>
            <w:tcW w:w="2978" w:type="dxa"/>
            <w:tcBorders>
              <w:top w:val="dotted" w:sz="4" w:space="0" w:color="auto"/>
            </w:tcBorders>
            <w:vAlign w:val="center"/>
          </w:tcPr>
          <w:p w:rsidR="0002658E" w:rsidRPr="00865FF3" w:rsidRDefault="00A4242F" w:rsidP="00087FA8">
            <w:pPr>
              <w:spacing w:line="280" w:lineRule="exact"/>
              <w:ind w:left="20"/>
              <w:rPr>
                <w:rFonts w:asciiTheme="minorEastAsia" w:hAnsiTheme="minorEastAsia" w:cs="Arial"/>
                <w:kern w:val="0"/>
                <w:sz w:val="26"/>
                <w:szCs w:val="26"/>
              </w:rPr>
            </w:pPr>
            <w:r w:rsidRPr="00865FF3">
              <w:rPr>
                <w:rFonts w:asciiTheme="minorEastAsia" w:hAnsiTheme="minorEastAsia" w:cs="Arial" w:hint="eastAsia"/>
                <w:kern w:val="0"/>
                <w:sz w:val="26"/>
                <w:szCs w:val="26"/>
              </w:rPr>
              <w:t>□</w:t>
            </w:r>
            <w:r w:rsidRPr="00865FF3">
              <w:rPr>
                <w:rFonts w:asciiTheme="minorEastAsia" w:hAnsiTheme="minorEastAsia" w:cs="Arial"/>
                <w:kern w:val="0"/>
                <w:sz w:val="26"/>
                <w:szCs w:val="26"/>
              </w:rPr>
              <w:t xml:space="preserve">　今後のスケジュ</w:t>
            </w:r>
          </w:p>
          <w:p w:rsidR="00A4242F" w:rsidRPr="00865FF3" w:rsidRDefault="00A4242F" w:rsidP="00087FA8">
            <w:pPr>
              <w:spacing w:line="280" w:lineRule="exact"/>
              <w:ind w:left="20" w:firstLineChars="200" w:firstLine="520"/>
              <w:rPr>
                <w:rFonts w:asciiTheme="minorEastAsia" w:hAnsiTheme="minorEastAsia" w:cs="Arial"/>
                <w:kern w:val="0"/>
                <w:sz w:val="26"/>
                <w:szCs w:val="26"/>
              </w:rPr>
            </w:pPr>
            <w:r w:rsidRPr="00865FF3">
              <w:rPr>
                <w:rFonts w:asciiTheme="minorEastAsia" w:hAnsiTheme="minorEastAsia" w:cs="Arial"/>
                <w:kern w:val="0"/>
                <w:sz w:val="26"/>
                <w:szCs w:val="26"/>
              </w:rPr>
              <w:t>ール</w:t>
            </w:r>
          </w:p>
        </w:tc>
        <w:tc>
          <w:tcPr>
            <w:tcW w:w="5237" w:type="dxa"/>
            <w:tcBorders>
              <w:top w:val="dotted" w:sz="4" w:space="0" w:color="auto"/>
            </w:tcBorders>
            <w:vAlign w:val="center"/>
          </w:tcPr>
          <w:p w:rsidR="00A4242F" w:rsidRPr="00EC2ACF" w:rsidRDefault="00A4242F" w:rsidP="00087FA8">
            <w:pPr>
              <w:widowControl/>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w:t>
            </w:r>
            <w:r w:rsidRPr="00EC2ACF">
              <w:rPr>
                <w:rFonts w:asciiTheme="minorEastAsia" w:hAnsiTheme="minorEastAsia" w:cs="Arial" w:hint="eastAsia"/>
                <w:kern w:val="0"/>
                <w:sz w:val="26"/>
                <w:szCs w:val="26"/>
              </w:rPr>
              <w:t xml:space="preserve"> </w:t>
            </w:r>
            <w:r>
              <w:rPr>
                <w:rFonts w:asciiTheme="minorEastAsia" w:hAnsiTheme="minorEastAsia" w:cs="Arial"/>
                <w:kern w:val="0"/>
                <w:sz w:val="26"/>
                <w:szCs w:val="26"/>
              </w:rPr>
              <w:t xml:space="preserve"> </w:t>
            </w:r>
            <w:r w:rsidRPr="00EC2ACF">
              <w:rPr>
                <w:rFonts w:asciiTheme="minorEastAsia" w:hAnsiTheme="minorEastAsia" w:cs="Arial"/>
                <w:kern w:val="0"/>
                <w:sz w:val="26"/>
                <w:szCs w:val="26"/>
              </w:rPr>
              <w:t>事業実施スケジュール</w:t>
            </w:r>
          </w:p>
          <w:p w:rsidR="00A4242F" w:rsidRDefault="00A4242F" w:rsidP="00087FA8">
            <w:pPr>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 xml:space="preserve">○ </w:t>
            </w:r>
            <w:r w:rsidRPr="00EC2ACF">
              <w:rPr>
                <w:rFonts w:asciiTheme="minorEastAsia" w:hAnsiTheme="minorEastAsia" w:cs="Arial"/>
                <w:kern w:val="0"/>
                <w:sz w:val="26"/>
                <w:szCs w:val="26"/>
              </w:rPr>
              <w:t xml:space="preserve"> 人材・事務処理能力</w:t>
            </w:r>
          </w:p>
        </w:tc>
      </w:tr>
      <w:tr w:rsidR="007438B2" w:rsidTr="00DF091B">
        <w:trPr>
          <w:trHeight w:val="2850"/>
        </w:trPr>
        <w:tc>
          <w:tcPr>
            <w:tcW w:w="1021" w:type="dxa"/>
            <w:vMerge w:val="restart"/>
            <w:vAlign w:val="center"/>
          </w:tcPr>
          <w:p w:rsidR="007438B2" w:rsidRPr="00865FF3" w:rsidRDefault="007438B2" w:rsidP="00087FA8">
            <w:pPr>
              <w:widowControl/>
              <w:spacing w:line="280" w:lineRule="exact"/>
              <w:rPr>
                <w:rFonts w:asciiTheme="minorEastAsia" w:hAnsiTheme="minorEastAsia" w:cs="Arial"/>
                <w:kern w:val="0"/>
                <w:sz w:val="26"/>
                <w:szCs w:val="26"/>
              </w:rPr>
            </w:pPr>
            <w:r w:rsidRPr="00865FF3">
              <w:rPr>
                <w:rFonts w:asciiTheme="minorEastAsia" w:hAnsiTheme="minorEastAsia" w:cs="Arial" w:hint="eastAsia"/>
                <w:kern w:val="0"/>
                <w:sz w:val="26"/>
                <w:szCs w:val="26"/>
              </w:rPr>
              <w:t>将来の</w:t>
            </w:r>
          </w:p>
          <w:p w:rsidR="007438B2" w:rsidRPr="00865FF3" w:rsidRDefault="007438B2" w:rsidP="00087FA8">
            <w:pPr>
              <w:widowControl/>
              <w:spacing w:line="280" w:lineRule="exact"/>
              <w:rPr>
                <w:rFonts w:asciiTheme="minorEastAsia" w:hAnsiTheme="minorEastAsia" w:cs="Arial"/>
                <w:kern w:val="0"/>
                <w:sz w:val="26"/>
                <w:szCs w:val="26"/>
              </w:rPr>
            </w:pPr>
            <w:r w:rsidRPr="00865FF3">
              <w:rPr>
                <w:rFonts w:asciiTheme="minorEastAsia" w:hAnsiTheme="minorEastAsia" w:cs="Arial" w:hint="eastAsia"/>
                <w:kern w:val="0"/>
                <w:sz w:val="26"/>
                <w:szCs w:val="26"/>
              </w:rPr>
              <w:t>展望</w:t>
            </w:r>
          </w:p>
        </w:tc>
        <w:tc>
          <w:tcPr>
            <w:tcW w:w="2978" w:type="dxa"/>
            <w:tcBorders>
              <w:bottom w:val="dotted" w:sz="4" w:space="0" w:color="auto"/>
            </w:tcBorders>
            <w:vAlign w:val="center"/>
          </w:tcPr>
          <w:p w:rsidR="007438B2" w:rsidRPr="00865FF3" w:rsidRDefault="007438B2" w:rsidP="00087FA8">
            <w:pPr>
              <w:spacing w:line="280" w:lineRule="exact"/>
              <w:ind w:left="20"/>
              <w:rPr>
                <w:rFonts w:asciiTheme="minorEastAsia" w:hAnsiTheme="minorEastAsia" w:cs="Arial"/>
                <w:kern w:val="0"/>
                <w:sz w:val="26"/>
                <w:szCs w:val="26"/>
              </w:rPr>
            </w:pPr>
            <w:r w:rsidRPr="00865FF3">
              <w:rPr>
                <w:rFonts w:asciiTheme="minorEastAsia" w:hAnsiTheme="minorEastAsia" w:cs="Arial" w:hint="eastAsia"/>
                <w:kern w:val="0"/>
                <w:sz w:val="26"/>
                <w:szCs w:val="26"/>
              </w:rPr>
              <w:t>□　事業再構築</w:t>
            </w:r>
            <w:r w:rsidRPr="00865FF3">
              <w:rPr>
                <w:rFonts w:asciiTheme="minorEastAsia" w:hAnsiTheme="minorEastAsia" w:cs="Arial"/>
                <w:kern w:val="0"/>
                <w:sz w:val="26"/>
                <w:szCs w:val="26"/>
              </w:rPr>
              <w:t>の</w:t>
            </w:r>
            <w:r w:rsidRPr="00865FF3">
              <w:rPr>
                <w:rFonts w:asciiTheme="minorEastAsia" w:hAnsiTheme="minorEastAsia" w:cs="Arial" w:hint="eastAsia"/>
                <w:kern w:val="0"/>
                <w:sz w:val="26"/>
                <w:szCs w:val="26"/>
              </w:rPr>
              <w:t>考</w:t>
            </w:r>
          </w:p>
          <w:p w:rsidR="007438B2" w:rsidRPr="00865FF3" w:rsidRDefault="007438B2" w:rsidP="00087FA8">
            <w:pPr>
              <w:spacing w:line="280" w:lineRule="exact"/>
              <w:ind w:left="20"/>
              <w:rPr>
                <w:rFonts w:asciiTheme="minorEastAsia" w:hAnsiTheme="minorEastAsia" w:cs="Arial"/>
                <w:kern w:val="0"/>
                <w:sz w:val="26"/>
                <w:szCs w:val="26"/>
              </w:rPr>
            </w:pPr>
            <w:r w:rsidRPr="00865FF3">
              <w:rPr>
                <w:rFonts w:asciiTheme="minorEastAsia" w:hAnsiTheme="minorEastAsia" w:cs="Arial" w:hint="eastAsia"/>
                <w:kern w:val="0"/>
                <w:sz w:val="26"/>
                <w:szCs w:val="26"/>
              </w:rPr>
              <w:t xml:space="preserve">　　え方（戦略）</w:t>
            </w:r>
          </w:p>
        </w:tc>
        <w:tc>
          <w:tcPr>
            <w:tcW w:w="5237" w:type="dxa"/>
            <w:tcBorders>
              <w:bottom w:val="dotted" w:sz="4" w:space="0" w:color="auto"/>
            </w:tcBorders>
            <w:vAlign w:val="center"/>
          </w:tcPr>
          <w:p w:rsidR="007438B2" w:rsidRDefault="007438B2" w:rsidP="00087FA8">
            <w:pPr>
              <w:widowControl/>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　撤退することとこれから注力すること</w:t>
            </w:r>
          </w:p>
          <w:p w:rsidR="007438B2" w:rsidRPr="00A92AEE" w:rsidRDefault="00A92AEE" w:rsidP="00087FA8">
            <w:pPr>
              <w:widowControl/>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 xml:space="preserve">○　</w:t>
            </w:r>
            <w:r>
              <w:rPr>
                <w:rFonts w:asciiTheme="minorEastAsia" w:hAnsiTheme="minorEastAsia" w:cs="Arial"/>
                <w:kern w:val="0"/>
                <w:sz w:val="26"/>
                <w:szCs w:val="26"/>
              </w:rPr>
              <w:t>市場ニーズ</w:t>
            </w:r>
            <w:r>
              <w:rPr>
                <w:rFonts w:asciiTheme="minorEastAsia" w:hAnsiTheme="minorEastAsia" w:cs="Arial" w:hint="eastAsia"/>
                <w:kern w:val="0"/>
                <w:sz w:val="26"/>
                <w:szCs w:val="26"/>
              </w:rPr>
              <w:t>（機会）</w:t>
            </w:r>
            <w:r>
              <w:rPr>
                <w:rFonts w:asciiTheme="minorEastAsia" w:hAnsiTheme="minorEastAsia" w:cs="Arial"/>
                <w:kern w:val="0"/>
                <w:sz w:val="26"/>
                <w:szCs w:val="26"/>
              </w:rPr>
              <w:t>と将来性</w:t>
            </w:r>
          </w:p>
          <w:p w:rsidR="007438B2" w:rsidRDefault="007438B2" w:rsidP="00087FA8">
            <w:pPr>
              <w:widowControl/>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 xml:space="preserve">○　</w:t>
            </w:r>
            <w:r w:rsidRPr="00EC2ACF">
              <w:rPr>
                <w:rFonts w:asciiTheme="minorEastAsia" w:hAnsiTheme="minorEastAsia" w:cs="Arial"/>
                <w:kern w:val="0"/>
                <w:sz w:val="26"/>
                <w:szCs w:val="26"/>
              </w:rPr>
              <w:t>成長可能性及び実現可能性</w:t>
            </w:r>
          </w:p>
          <w:p w:rsidR="007438B2" w:rsidRDefault="007438B2" w:rsidP="00087FA8">
            <w:pPr>
              <w:widowControl/>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　価格的・性能的な優位性・収益性</w:t>
            </w:r>
          </w:p>
          <w:p w:rsidR="007438B2" w:rsidRDefault="007438B2" w:rsidP="00087FA8">
            <w:pPr>
              <w:widowControl/>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　市場ニーズや自社の強みを踏まえた</w:t>
            </w:r>
          </w:p>
          <w:p w:rsidR="007438B2" w:rsidRDefault="007438B2" w:rsidP="00087FA8">
            <w:pPr>
              <w:widowControl/>
              <w:shd w:val="clear" w:color="auto" w:fill="FFFFFF"/>
              <w:spacing w:line="280" w:lineRule="exact"/>
              <w:ind w:firstLineChars="200" w:firstLine="520"/>
              <w:rPr>
                <w:rFonts w:asciiTheme="minorEastAsia" w:hAnsiTheme="minorEastAsia" w:cs="Arial"/>
                <w:kern w:val="0"/>
                <w:sz w:val="26"/>
                <w:szCs w:val="26"/>
              </w:rPr>
            </w:pPr>
            <w:r>
              <w:rPr>
                <w:rFonts w:asciiTheme="minorEastAsia" w:hAnsiTheme="minorEastAsia" w:cs="Arial"/>
                <w:kern w:val="0"/>
                <w:sz w:val="26"/>
                <w:szCs w:val="26"/>
              </w:rPr>
              <w:t>選択と集中</w:t>
            </w:r>
            <w:r>
              <w:rPr>
                <w:rFonts w:asciiTheme="minorEastAsia" w:hAnsiTheme="minorEastAsia" w:cs="Arial" w:hint="eastAsia"/>
                <w:kern w:val="0"/>
                <w:sz w:val="26"/>
                <w:szCs w:val="26"/>
              </w:rPr>
              <w:t>による</w:t>
            </w:r>
            <w:r w:rsidRPr="00EC2ACF">
              <w:rPr>
                <w:rFonts w:asciiTheme="minorEastAsia" w:hAnsiTheme="minorEastAsia" w:cs="Arial"/>
                <w:kern w:val="0"/>
                <w:sz w:val="26"/>
                <w:szCs w:val="26"/>
              </w:rPr>
              <w:t>リソースの最適化</w:t>
            </w:r>
            <w:r>
              <w:rPr>
                <w:rFonts w:asciiTheme="minorEastAsia" w:hAnsiTheme="minorEastAsia" w:cs="Arial" w:hint="eastAsia"/>
                <w:kern w:val="0"/>
                <w:sz w:val="26"/>
                <w:szCs w:val="26"/>
              </w:rPr>
              <w:t xml:space="preserve">・　</w:t>
            </w:r>
          </w:p>
          <w:p w:rsidR="007438B2" w:rsidRDefault="007438B2" w:rsidP="00087FA8">
            <w:pPr>
              <w:widowControl/>
              <w:shd w:val="clear" w:color="auto" w:fill="FFFFFF"/>
              <w:spacing w:line="280" w:lineRule="exact"/>
              <w:ind w:firstLineChars="200" w:firstLine="520"/>
              <w:rPr>
                <w:rFonts w:asciiTheme="minorEastAsia" w:hAnsiTheme="minorEastAsia" w:cs="Arial"/>
                <w:kern w:val="0"/>
                <w:sz w:val="26"/>
                <w:szCs w:val="26"/>
              </w:rPr>
            </w:pPr>
            <w:r>
              <w:rPr>
                <w:rFonts w:asciiTheme="minorEastAsia" w:hAnsiTheme="minorEastAsia" w:cs="Arial" w:hint="eastAsia"/>
                <w:kern w:val="0"/>
                <w:sz w:val="26"/>
                <w:szCs w:val="26"/>
              </w:rPr>
              <w:t>投資金額とそれを回収できるビジネス</w:t>
            </w:r>
          </w:p>
          <w:p w:rsidR="007438B2" w:rsidRPr="0097223C" w:rsidRDefault="007438B2" w:rsidP="00087FA8">
            <w:pPr>
              <w:shd w:val="clear" w:color="auto" w:fill="FFFFFF"/>
              <w:spacing w:line="280" w:lineRule="exact"/>
              <w:ind w:firstLineChars="200" w:firstLine="520"/>
              <w:rPr>
                <w:rFonts w:asciiTheme="minorEastAsia" w:hAnsiTheme="minorEastAsia" w:cs="Arial"/>
                <w:kern w:val="0"/>
                <w:sz w:val="26"/>
                <w:szCs w:val="26"/>
              </w:rPr>
            </w:pPr>
            <w:r>
              <w:rPr>
                <w:rFonts w:asciiTheme="minorEastAsia" w:hAnsiTheme="minorEastAsia" w:cs="Arial" w:hint="eastAsia"/>
                <w:kern w:val="0"/>
                <w:sz w:val="26"/>
                <w:szCs w:val="26"/>
              </w:rPr>
              <w:t>モデル（売上、利益）</w:t>
            </w:r>
          </w:p>
        </w:tc>
      </w:tr>
      <w:tr w:rsidR="0002658E" w:rsidTr="00087FA8">
        <w:trPr>
          <w:trHeight w:val="2249"/>
        </w:trPr>
        <w:tc>
          <w:tcPr>
            <w:tcW w:w="1021" w:type="dxa"/>
            <w:vMerge/>
          </w:tcPr>
          <w:p w:rsidR="0002658E" w:rsidRPr="00865FF3" w:rsidRDefault="0002658E" w:rsidP="00A4242F">
            <w:pPr>
              <w:spacing w:line="280" w:lineRule="exact"/>
              <w:jc w:val="left"/>
              <w:rPr>
                <w:rFonts w:asciiTheme="minorEastAsia" w:hAnsiTheme="minorEastAsia" w:cs="Arial"/>
                <w:kern w:val="0"/>
                <w:sz w:val="26"/>
                <w:szCs w:val="26"/>
              </w:rPr>
            </w:pPr>
          </w:p>
        </w:tc>
        <w:tc>
          <w:tcPr>
            <w:tcW w:w="2978" w:type="dxa"/>
            <w:tcBorders>
              <w:top w:val="dotted" w:sz="4" w:space="0" w:color="auto"/>
              <w:bottom w:val="dotted" w:sz="4" w:space="0" w:color="auto"/>
            </w:tcBorders>
            <w:vAlign w:val="center"/>
          </w:tcPr>
          <w:p w:rsidR="0002658E" w:rsidRPr="00865FF3" w:rsidRDefault="0002658E" w:rsidP="00087FA8">
            <w:pPr>
              <w:spacing w:line="280" w:lineRule="exact"/>
              <w:ind w:left="20"/>
              <w:rPr>
                <w:rFonts w:asciiTheme="minorEastAsia" w:hAnsiTheme="minorEastAsia" w:cs="Arial"/>
                <w:kern w:val="0"/>
                <w:sz w:val="26"/>
                <w:szCs w:val="26"/>
              </w:rPr>
            </w:pPr>
            <w:r w:rsidRPr="00865FF3">
              <w:rPr>
                <w:rFonts w:asciiTheme="minorEastAsia" w:hAnsiTheme="minorEastAsia" w:cs="Arial" w:hint="eastAsia"/>
                <w:kern w:val="0"/>
                <w:sz w:val="26"/>
                <w:szCs w:val="26"/>
              </w:rPr>
              <w:t>□　事業再構築</w:t>
            </w:r>
            <w:r w:rsidR="00DF5ED8">
              <w:rPr>
                <w:rFonts w:asciiTheme="minorEastAsia" w:hAnsiTheme="minorEastAsia" w:cs="Arial" w:hint="eastAsia"/>
                <w:kern w:val="0"/>
                <w:sz w:val="26"/>
                <w:szCs w:val="26"/>
              </w:rPr>
              <w:t>の</w:t>
            </w:r>
            <w:r w:rsidRPr="00865FF3">
              <w:rPr>
                <w:rFonts w:asciiTheme="minorEastAsia" w:hAnsiTheme="minorEastAsia" w:cs="Arial" w:hint="eastAsia"/>
                <w:kern w:val="0"/>
                <w:sz w:val="26"/>
                <w:szCs w:val="26"/>
              </w:rPr>
              <w:t>効果</w:t>
            </w:r>
          </w:p>
        </w:tc>
        <w:tc>
          <w:tcPr>
            <w:tcW w:w="5237" w:type="dxa"/>
            <w:tcBorders>
              <w:top w:val="dotted" w:sz="4" w:space="0" w:color="auto"/>
              <w:bottom w:val="dotted" w:sz="4" w:space="0" w:color="auto"/>
            </w:tcBorders>
            <w:vAlign w:val="center"/>
          </w:tcPr>
          <w:p w:rsidR="0002658E" w:rsidRDefault="0002658E" w:rsidP="00087FA8">
            <w:pPr>
              <w:widowControl/>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　費用対効果</w:t>
            </w:r>
          </w:p>
          <w:p w:rsidR="0002658E" w:rsidRDefault="0002658E" w:rsidP="00087FA8">
            <w:pPr>
              <w:widowControl/>
              <w:shd w:val="clear" w:color="auto" w:fill="FFFFFF"/>
              <w:spacing w:line="280" w:lineRule="exact"/>
              <w:ind w:firstLineChars="100" w:firstLine="260"/>
              <w:rPr>
                <w:rFonts w:asciiTheme="minorEastAsia" w:hAnsiTheme="minorEastAsia" w:cs="Arial"/>
                <w:kern w:val="0"/>
                <w:sz w:val="26"/>
                <w:szCs w:val="26"/>
              </w:rPr>
            </w:pPr>
            <w:r>
              <w:rPr>
                <w:rFonts w:asciiTheme="minorEastAsia" w:hAnsiTheme="minorEastAsia" w:cs="Arial" w:hint="eastAsia"/>
                <w:kern w:val="0"/>
                <w:sz w:val="26"/>
                <w:szCs w:val="26"/>
              </w:rPr>
              <w:t>・　投資額に対して増額が期待される付</w:t>
            </w:r>
          </w:p>
          <w:p w:rsidR="0002658E" w:rsidRDefault="0002658E" w:rsidP="00087FA8">
            <w:pPr>
              <w:widowControl/>
              <w:shd w:val="clear" w:color="auto" w:fill="FFFFFF"/>
              <w:spacing w:line="280" w:lineRule="exact"/>
              <w:ind w:firstLineChars="100" w:firstLine="260"/>
              <w:rPr>
                <w:rFonts w:asciiTheme="minorEastAsia" w:hAnsiTheme="minorEastAsia" w:cs="Arial"/>
                <w:kern w:val="0"/>
                <w:sz w:val="26"/>
                <w:szCs w:val="26"/>
              </w:rPr>
            </w:pPr>
            <w:r>
              <w:rPr>
                <w:rFonts w:asciiTheme="minorEastAsia" w:hAnsiTheme="minorEastAsia" w:cs="Arial" w:hint="eastAsia"/>
                <w:kern w:val="0"/>
                <w:sz w:val="26"/>
                <w:szCs w:val="26"/>
              </w:rPr>
              <w:t xml:space="preserve">　加価値額の規模、生産額の向上</w:t>
            </w:r>
          </w:p>
          <w:p w:rsidR="0002658E" w:rsidRDefault="0002658E" w:rsidP="00087FA8">
            <w:pPr>
              <w:widowControl/>
              <w:shd w:val="clear" w:color="auto" w:fill="FFFFFF"/>
              <w:spacing w:line="280" w:lineRule="exact"/>
              <w:ind w:firstLineChars="100" w:firstLine="260"/>
              <w:rPr>
                <w:rFonts w:asciiTheme="minorEastAsia" w:hAnsiTheme="minorEastAsia" w:cs="Arial"/>
                <w:kern w:val="0"/>
                <w:sz w:val="26"/>
                <w:szCs w:val="26"/>
              </w:rPr>
            </w:pPr>
            <w:r>
              <w:rPr>
                <w:rFonts w:asciiTheme="minorEastAsia" w:hAnsiTheme="minorEastAsia" w:cs="Arial" w:hint="eastAsia"/>
                <w:kern w:val="0"/>
                <w:sz w:val="26"/>
                <w:szCs w:val="26"/>
              </w:rPr>
              <w:t>・　コロナの影響を乗り越えてＶ字回復</w:t>
            </w:r>
          </w:p>
          <w:p w:rsidR="0002658E" w:rsidRDefault="0002658E" w:rsidP="00087FA8">
            <w:pPr>
              <w:widowControl/>
              <w:shd w:val="clear" w:color="auto" w:fill="FFFFFF"/>
              <w:spacing w:line="280" w:lineRule="exact"/>
              <w:ind w:firstLineChars="100" w:firstLine="260"/>
              <w:rPr>
                <w:rFonts w:asciiTheme="minorEastAsia" w:hAnsiTheme="minorEastAsia" w:cs="Arial"/>
                <w:kern w:val="0"/>
                <w:sz w:val="26"/>
                <w:szCs w:val="26"/>
              </w:rPr>
            </w:pPr>
            <w:r>
              <w:rPr>
                <w:rFonts w:asciiTheme="minorEastAsia" w:hAnsiTheme="minorEastAsia" w:cs="Arial" w:hint="eastAsia"/>
                <w:kern w:val="0"/>
                <w:sz w:val="26"/>
                <w:szCs w:val="26"/>
              </w:rPr>
              <w:t xml:space="preserve">　を達成するための有効な投資</w:t>
            </w:r>
          </w:p>
          <w:p w:rsidR="0002658E" w:rsidRDefault="0002658E" w:rsidP="00087FA8">
            <w:pPr>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　雇用の創出</w:t>
            </w:r>
          </w:p>
          <w:p w:rsidR="0002658E" w:rsidRDefault="0002658E" w:rsidP="00087FA8">
            <w:pPr>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　地域の特性を活かした高付加価値創出</w:t>
            </w:r>
          </w:p>
        </w:tc>
      </w:tr>
      <w:tr w:rsidR="0002658E" w:rsidTr="00DF091B">
        <w:trPr>
          <w:trHeight w:val="570"/>
        </w:trPr>
        <w:tc>
          <w:tcPr>
            <w:tcW w:w="1021" w:type="dxa"/>
            <w:vMerge/>
          </w:tcPr>
          <w:p w:rsidR="0002658E" w:rsidRPr="00865FF3" w:rsidRDefault="0002658E" w:rsidP="0002658E">
            <w:pPr>
              <w:spacing w:line="280" w:lineRule="exact"/>
              <w:jc w:val="left"/>
              <w:rPr>
                <w:rFonts w:asciiTheme="minorEastAsia" w:hAnsiTheme="minorEastAsia" w:cs="Arial"/>
                <w:kern w:val="0"/>
                <w:sz w:val="26"/>
                <w:szCs w:val="26"/>
              </w:rPr>
            </w:pPr>
          </w:p>
        </w:tc>
        <w:tc>
          <w:tcPr>
            <w:tcW w:w="2978" w:type="dxa"/>
            <w:tcBorders>
              <w:top w:val="dotted" w:sz="4" w:space="0" w:color="auto"/>
            </w:tcBorders>
            <w:vAlign w:val="center"/>
          </w:tcPr>
          <w:p w:rsidR="0002658E" w:rsidRPr="00865FF3" w:rsidRDefault="0002658E" w:rsidP="00DF091B">
            <w:pPr>
              <w:spacing w:line="280" w:lineRule="exact"/>
              <w:rPr>
                <w:rFonts w:asciiTheme="minorEastAsia" w:hAnsiTheme="minorEastAsia" w:cs="Arial"/>
                <w:kern w:val="0"/>
                <w:sz w:val="26"/>
                <w:szCs w:val="26"/>
              </w:rPr>
            </w:pPr>
            <w:r w:rsidRPr="00865FF3">
              <w:rPr>
                <w:rFonts w:asciiTheme="minorEastAsia" w:hAnsiTheme="minorEastAsia" w:cs="Arial" w:hint="eastAsia"/>
                <w:kern w:val="0"/>
                <w:sz w:val="26"/>
                <w:szCs w:val="26"/>
              </w:rPr>
              <w:t>□　取得資産</w:t>
            </w:r>
          </w:p>
        </w:tc>
        <w:tc>
          <w:tcPr>
            <w:tcW w:w="5237" w:type="dxa"/>
            <w:tcBorders>
              <w:top w:val="dotted" w:sz="4" w:space="0" w:color="auto"/>
            </w:tcBorders>
            <w:vAlign w:val="center"/>
          </w:tcPr>
          <w:p w:rsidR="0002658E" w:rsidRDefault="0002658E" w:rsidP="00087FA8">
            <w:pPr>
              <w:shd w:val="clear" w:color="auto" w:fill="FFFFFF"/>
              <w:spacing w:line="280" w:lineRule="exact"/>
              <w:rPr>
                <w:rFonts w:asciiTheme="minorEastAsia" w:hAnsiTheme="minorEastAsia" w:cs="Arial"/>
                <w:kern w:val="0"/>
                <w:sz w:val="26"/>
                <w:szCs w:val="26"/>
              </w:rPr>
            </w:pPr>
            <w:r>
              <w:rPr>
                <w:rFonts w:asciiTheme="minorEastAsia" w:hAnsiTheme="minorEastAsia" w:cs="Arial" w:hint="eastAsia"/>
                <w:kern w:val="0"/>
                <w:sz w:val="26"/>
                <w:szCs w:val="26"/>
              </w:rPr>
              <w:t>○　取得予定の資産</w:t>
            </w:r>
          </w:p>
        </w:tc>
      </w:tr>
    </w:tbl>
    <w:p w:rsidR="00DF091B" w:rsidRDefault="00DF091B" w:rsidP="002F0838">
      <w:pPr>
        <w:widowControl/>
        <w:shd w:val="clear" w:color="auto" w:fill="FFFFFF"/>
        <w:spacing w:line="280" w:lineRule="exact"/>
        <w:jc w:val="left"/>
        <w:rPr>
          <w:rFonts w:asciiTheme="majorEastAsia" w:eastAsiaTheme="majorEastAsia" w:hAnsiTheme="majorEastAsia" w:cs="Arial"/>
          <w:kern w:val="0"/>
          <w:sz w:val="26"/>
          <w:szCs w:val="26"/>
        </w:rPr>
      </w:pPr>
    </w:p>
    <w:p w:rsidR="005E5C0C" w:rsidRDefault="003D3CDC" w:rsidP="002F0838">
      <w:pPr>
        <w:widowControl/>
        <w:shd w:val="clear" w:color="auto" w:fill="FFFFFF"/>
        <w:spacing w:line="280" w:lineRule="exact"/>
        <w:jc w:val="left"/>
        <w:rPr>
          <w:rFonts w:asciiTheme="majorEastAsia" w:eastAsiaTheme="majorEastAsia" w:hAnsiTheme="majorEastAsia" w:cs="Arial"/>
          <w:kern w:val="0"/>
          <w:sz w:val="26"/>
          <w:szCs w:val="26"/>
        </w:rPr>
      </w:pPr>
      <w:r>
        <w:rPr>
          <w:rFonts w:asciiTheme="majorEastAsia" w:eastAsiaTheme="majorEastAsia" w:hAnsiTheme="majorEastAsia" w:cs="Arial" w:hint="eastAsia"/>
          <w:kern w:val="0"/>
          <w:sz w:val="26"/>
          <w:szCs w:val="26"/>
        </w:rPr>
        <w:t>３</w:t>
      </w:r>
      <w:r w:rsidR="00DF091B">
        <w:rPr>
          <w:rFonts w:asciiTheme="majorEastAsia" w:eastAsiaTheme="majorEastAsia" w:hAnsiTheme="majorEastAsia" w:cs="Arial" w:hint="eastAsia"/>
          <w:kern w:val="0"/>
          <w:sz w:val="26"/>
          <w:szCs w:val="26"/>
        </w:rPr>
        <w:t xml:space="preserve">　</w:t>
      </w:r>
      <w:r w:rsidR="005E5C0C">
        <w:rPr>
          <w:rFonts w:asciiTheme="majorEastAsia" w:eastAsiaTheme="majorEastAsia" w:hAnsiTheme="majorEastAsia" w:cs="Arial" w:hint="eastAsia"/>
          <w:kern w:val="0"/>
          <w:sz w:val="26"/>
          <w:szCs w:val="26"/>
        </w:rPr>
        <w:t>ＳＤＧｓの取組〔融資対象３の場合〕</w:t>
      </w:r>
    </w:p>
    <w:p w:rsidR="003D3CDC" w:rsidRDefault="003D3CDC" w:rsidP="003D3CDC">
      <w:pPr>
        <w:widowControl/>
        <w:shd w:val="clear" w:color="auto" w:fill="FFFFFF"/>
        <w:spacing w:line="280" w:lineRule="exact"/>
        <w:jc w:val="left"/>
        <w:rPr>
          <w:rFonts w:asciiTheme="majorEastAsia" w:eastAsiaTheme="majorEastAsia" w:hAnsiTheme="majorEastAsia" w:cs="Arial"/>
          <w:kern w:val="0"/>
          <w:sz w:val="26"/>
          <w:szCs w:val="26"/>
        </w:rPr>
      </w:pPr>
    </w:p>
    <w:p w:rsidR="003D3CDC" w:rsidRDefault="003D3CDC" w:rsidP="003D3CDC">
      <w:pPr>
        <w:widowControl/>
        <w:shd w:val="clear" w:color="auto" w:fill="FFFFFF"/>
        <w:spacing w:line="280" w:lineRule="exact"/>
        <w:jc w:val="left"/>
        <w:rPr>
          <w:rFonts w:asciiTheme="majorEastAsia" w:eastAsiaTheme="majorEastAsia" w:hAnsiTheme="majorEastAsia" w:cs="Arial"/>
          <w:kern w:val="0"/>
          <w:sz w:val="26"/>
          <w:szCs w:val="26"/>
        </w:rPr>
      </w:pPr>
      <w:r>
        <w:rPr>
          <w:rFonts w:asciiTheme="majorEastAsia" w:eastAsiaTheme="majorEastAsia" w:hAnsiTheme="majorEastAsia" w:cs="Arial" w:hint="eastAsia"/>
          <w:kern w:val="0"/>
          <w:sz w:val="26"/>
          <w:szCs w:val="26"/>
        </w:rPr>
        <w:t>４</w:t>
      </w:r>
      <w:r w:rsidRPr="003815D7">
        <w:rPr>
          <w:rFonts w:asciiTheme="majorEastAsia" w:eastAsiaTheme="majorEastAsia" w:hAnsiTheme="majorEastAsia" w:cs="Arial" w:hint="eastAsia"/>
          <w:kern w:val="0"/>
          <w:sz w:val="26"/>
          <w:szCs w:val="26"/>
        </w:rPr>
        <w:t xml:space="preserve">　</w:t>
      </w:r>
      <w:r>
        <w:rPr>
          <w:rFonts w:asciiTheme="majorEastAsia" w:eastAsiaTheme="majorEastAsia" w:hAnsiTheme="majorEastAsia" w:cs="Arial" w:hint="eastAsia"/>
          <w:kern w:val="0"/>
          <w:sz w:val="26"/>
          <w:szCs w:val="26"/>
        </w:rPr>
        <w:t>必要な資金と調達の方法</w:t>
      </w:r>
    </w:p>
    <w:p w:rsidR="005E5C0C" w:rsidRPr="003D3CDC" w:rsidRDefault="005E5C0C" w:rsidP="002F0838">
      <w:pPr>
        <w:widowControl/>
        <w:shd w:val="clear" w:color="auto" w:fill="FFFFFF"/>
        <w:spacing w:line="280" w:lineRule="exact"/>
        <w:jc w:val="left"/>
        <w:rPr>
          <w:rFonts w:asciiTheme="majorEastAsia" w:eastAsiaTheme="majorEastAsia" w:hAnsiTheme="majorEastAsia" w:cs="Arial"/>
          <w:kern w:val="0"/>
          <w:sz w:val="26"/>
          <w:szCs w:val="26"/>
        </w:rPr>
      </w:pPr>
    </w:p>
    <w:p w:rsidR="00B96130" w:rsidRDefault="005E5C0C" w:rsidP="002F0838">
      <w:pPr>
        <w:widowControl/>
        <w:shd w:val="clear" w:color="auto" w:fill="FFFFFF"/>
        <w:spacing w:line="280" w:lineRule="exact"/>
        <w:jc w:val="left"/>
        <w:rPr>
          <w:rFonts w:asciiTheme="majorEastAsia" w:eastAsiaTheme="majorEastAsia" w:hAnsiTheme="majorEastAsia" w:cs="Arial"/>
          <w:kern w:val="0"/>
          <w:sz w:val="26"/>
          <w:szCs w:val="26"/>
        </w:rPr>
      </w:pPr>
      <w:r>
        <w:rPr>
          <w:rFonts w:asciiTheme="majorEastAsia" w:eastAsiaTheme="majorEastAsia" w:hAnsiTheme="majorEastAsia" w:cs="Arial" w:hint="eastAsia"/>
          <w:kern w:val="0"/>
          <w:sz w:val="26"/>
          <w:szCs w:val="26"/>
        </w:rPr>
        <w:t>５　収支計画・返済計画</w:t>
      </w:r>
    </w:p>
    <w:p w:rsidR="001F7D07" w:rsidRPr="00F02A25" w:rsidRDefault="00F02A25" w:rsidP="001F7D07">
      <w:pPr>
        <w:spacing w:line="400" w:lineRule="exact"/>
        <w:rPr>
          <w:rFonts w:ascii="ＭＳ ゴシック" w:eastAsia="ＭＳ ゴシック" w:hAnsi="ＭＳ ゴシック" w:hint="eastAsia"/>
          <w:color w:val="FF0000"/>
          <w:sz w:val="26"/>
          <w:szCs w:val="26"/>
        </w:rPr>
      </w:pPr>
      <w:r w:rsidRPr="00E63313">
        <w:rPr>
          <w:rFonts w:ascii="ＭＳ ゴシック" w:eastAsia="ＭＳ ゴシック" w:hAnsi="ＭＳ ゴシック"/>
          <w:color w:val="FF0000"/>
          <w:sz w:val="26"/>
          <w:szCs w:val="26"/>
        </w:rPr>
        <w:lastRenderedPageBreak/>
        <w:t>〔事業再構築の区分〕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6868"/>
      </w:tblGrid>
      <w:tr w:rsidR="001F7D07" w:rsidRPr="00D90034" w:rsidTr="001F7D07">
        <w:tc>
          <w:tcPr>
            <w:tcW w:w="2623" w:type="dxa"/>
            <w:shd w:val="clear" w:color="auto" w:fill="auto"/>
            <w:vAlign w:val="center"/>
          </w:tcPr>
          <w:p w:rsidR="001F7D07" w:rsidRPr="00D90034" w:rsidRDefault="001F7D07" w:rsidP="00B90338">
            <w:pPr>
              <w:spacing w:line="400" w:lineRule="exact"/>
              <w:jc w:val="center"/>
              <w:rPr>
                <w:rFonts w:ascii="ＭＳ 明朝" w:hAnsi="ＭＳ 明朝"/>
                <w:sz w:val="26"/>
                <w:szCs w:val="26"/>
              </w:rPr>
            </w:pPr>
            <w:r w:rsidRPr="00D90034">
              <w:rPr>
                <w:rFonts w:ascii="ＭＳ 明朝" w:hAnsi="ＭＳ 明朝"/>
                <w:sz w:val="26"/>
                <w:szCs w:val="26"/>
              </w:rPr>
              <w:t>区分</w:t>
            </w:r>
          </w:p>
        </w:tc>
        <w:tc>
          <w:tcPr>
            <w:tcW w:w="6868" w:type="dxa"/>
            <w:shd w:val="clear" w:color="auto" w:fill="auto"/>
            <w:vAlign w:val="center"/>
          </w:tcPr>
          <w:p w:rsidR="001F7D07" w:rsidRPr="00D90034" w:rsidRDefault="001F7D07" w:rsidP="00B90338">
            <w:pPr>
              <w:spacing w:line="400" w:lineRule="exact"/>
              <w:jc w:val="center"/>
              <w:rPr>
                <w:rFonts w:ascii="ＭＳ 明朝" w:hAnsi="ＭＳ 明朝"/>
                <w:sz w:val="26"/>
                <w:szCs w:val="26"/>
              </w:rPr>
            </w:pPr>
            <w:r w:rsidRPr="00D90034">
              <w:rPr>
                <w:rFonts w:ascii="ＭＳ 明朝" w:hAnsi="ＭＳ 明朝"/>
                <w:sz w:val="26"/>
                <w:szCs w:val="26"/>
              </w:rPr>
              <w:t>定義</w:t>
            </w:r>
          </w:p>
        </w:tc>
      </w:tr>
      <w:tr w:rsidR="001F7D07" w:rsidRPr="00D90034" w:rsidTr="001F7D07">
        <w:tc>
          <w:tcPr>
            <w:tcW w:w="2623" w:type="dxa"/>
            <w:tcBorders>
              <w:bottom w:val="dotted" w:sz="4" w:space="0" w:color="auto"/>
            </w:tcBorders>
            <w:shd w:val="clear" w:color="auto" w:fill="auto"/>
          </w:tcPr>
          <w:p w:rsidR="001F7D07" w:rsidRPr="00D90034" w:rsidRDefault="001F7D07" w:rsidP="00B90338">
            <w:pPr>
              <w:spacing w:line="400" w:lineRule="exact"/>
              <w:rPr>
                <w:rFonts w:ascii="ＭＳ 明朝" w:hAnsi="ＭＳ 明朝"/>
                <w:sz w:val="26"/>
                <w:szCs w:val="26"/>
              </w:rPr>
            </w:pPr>
            <w:r w:rsidRPr="00D90034">
              <w:rPr>
                <w:rFonts w:ascii="ＭＳ 明朝" w:hAnsi="ＭＳ 明朝"/>
                <w:sz w:val="26"/>
                <w:szCs w:val="26"/>
              </w:rPr>
              <w:t>新分野展開</w:t>
            </w:r>
          </w:p>
        </w:tc>
        <w:tc>
          <w:tcPr>
            <w:tcW w:w="6868" w:type="dxa"/>
            <w:tcBorders>
              <w:bottom w:val="dotted" w:sz="4" w:space="0" w:color="auto"/>
            </w:tcBorders>
            <w:shd w:val="clear" w:color="auto" w:fill="auto"/>
          </w:tcPr>
          <w:p w:rsidR="001F7D07" w:rsidRPr="00D90034" w:rsidRDefault="001F7D07" w:rsidP="00B90338">
            <w:pPr>
              <w:spacing w:line="400" w:lineRule="exact"/>
              <w:rPr>
                <w:rFonts w:ascii="ＭＳ 明朝" w:hAnsi="ＭＳ 明朝"/>
                <w:sz w:val="26"/>
                <w:szCs w:val="26"/>
              </w:rPr>
            </w:pPr>
            <w:r w:rsidRPr="00D90034">
              <w:rPr>
                <w:rFonts w:ascii="ＭＳ 明朝" w:hAnsi="ＭＳ 明朝"/>
                <w:sz w:val="26"/>
                <w:szCs w:val="26"/>
              </w:rPr>
              <w:t>主たる業種又は主たる事業を変更することなく、新たな製品の製造等により、新たな市場に進出</w:t>
            </w:r>
          </w:p>
        </w:tc>
      </w:tr>
      <w:tr w:rsidR="001F7D07" w:rsidRPr="00D90034" w:rsidTr="001F7D07">
        <w:tc>
          <w:tcPr>
            <w:tcW w:w="2623" w:type="dxa"/>
            <w:tcBorders>
              <w:top w:val="dotted" w:sz="4" w:space="0" w:color="auto"/>
              <w:bottom w:val="dotted" w:sz="4" w:space="0" w:color="auto"/>
            </w:tcBorders>
            <w:shd w:val="clear" w:color="auto" w:fill="auto"/>
          </w:tcPr>
          <w:p w:rsidR="001F7D07" w:rsidRPr="00D90034" w:rsidRDefault="001F7D07" w:rsidP="00B90338">
            <w:pPr>
              <w:spacing w:line="400" w:lineRule="exact"/>
              <w:rPr>
                <w:rFonts w:ascii="ＭＳ 明朝" w:hAnsi="ＭＳ 明朝"/>
                <w:sz w:val="26"/>
                <w:szCs w:val="26"/>
              </w:rPr>
            </w:pPr>
            <w:r w:rsidRPr="00D90034">
              <w:rPr>
                <w:rFonts w:ascii="ＭＳ 明朝" w:hAnsi="ＭＳ 明朝"/>
                <w:sz w:val="26"/>
                <w:szCs w:val="26"/>
              </w:rPr>
              <w:t>事業転換</w:t>
            </w:r>
          </w:p>
        </w:tc>
        <w:tc>
          <w:tcPr>
            <w:tcW w:w="6868" w:type="dxa"/>
            <w:tcBorders>
              <w:top w:val="dotted" w:sz="4" w:space="0" w:color="auto"/>
              <w:bottom w:val="dotted" w:sz="4" w:space="0" w:color="auto"/>
            </w:tcBorders>
            <w:shd w:val="clear" w:color="auto" w:fill="auto"/>
          </w:tcPr>
          <w:p w:rsidR="001F7D07" w:rsidRPr="00D90034" w:rsidRDefault="001F7D07" w:rsidP="00B90338">
            <w:pPr>
              <w:spacing w:line="400" w:lineRule="exact"/>
              <w:rPr>
                <w:rFonts w:ascii="ＭＳ 明朝" w:hAnsi="ＭＳ 明朝"/>
                <w:sz w:val="26"/>
                <w:szCs w:val="26"/>
              </w:rPr>
            </w:pPr>
            <w:r w:rsidRPr="00D90034">
              <w:rPr>
                <w:rFonts w:ascii="ＭＳ 明朝" w:hAnsi="ＭＳ 明朝"/>
                <w:sz w:val="26"/>
                <w:szCs w:val="26"/>
              </w:rPr>
              <w:t>新たな製品製造等により、主たる業種（標準産業分類大分類）を変更することなく、主たる事業（標準産業分類中・小分類）を変更すること</w:t>
            </w:r>
          </w:p>
        </w:tc>
      </w:tr>
      <w:tr w:rsidR="001F7D07" w:rsidRPr="00D90034" w:rsidTr="001F7D07">
        <w:tc>
          <w:tcPr>
            <w:tcW w:w="2623" w:type="dxa"/>
            <w:tcBorders>
              <w:top w:val="dotted" w:sz="4" w:space="0" w:color="auto"/>
              <w:bottom w:val="dotted" w:sz="4" w:space="0" w:color="auto"/>
            </w:tcBorders>
            <w:shd w:val="clear" w:color="auto" w:fill="auto"/>
          </w:tcPr>
          <w:p w:rsidR="001F7D07" w:rsidRPr="00D90034" w:rsidRDefault="001F7D07" w:rsidP="00B90338">
            <w:pPr>
              <w:spacing w:line="400" w:lineRule="exact"/>
              <w:rPr>
                <w:rFonts w:ascii="ＭＳ 明朝" w:hAnsi="ＭＳ 明朝"/>
                <w:sz w:val="26"/>
                <w:szCs w:val="26"/>
              </w:rPr>
            </w:pPr>
            <w:r w:rsidRPr="00D90034">
              <w:rPr>
                <w:rFonts w:ascii="ＭＳ 明朝" w:hAnsi="ＭＳ 明朝"/>
                <w:sz w:val="26"/>
                <w:szCs w:val="26"/>
              </w:rPr>
              <w:t>業種転換</w:t>
            </w:r>
          </w:p>
        </w:tc>
        <w:tc>
          <w:tcPr>
            <w:tcW w:w="6868" w:type="dxa"/>
            <w:tcBorders>
              <w:top w:val="dotted" w:sz="4" w:space="0" w:color="auto"/>
              <w:bottom w:val="dotted" w:sz="4" w:space="0" w:color="auto"/>
            </w:tcBorders>
            <w:shd w:val="clear" w:color="auto" w:fill="auto"/>
          </w:tcPr>
          <w:p w:rsidR="001F7D07" w:rsidRPr="00D90034" w:rsidRDefault="001F7D07" w:rsidP="00B90338">
            <w:pPr>
              <w:spacing w:line="400" w:lineRule="exact"/>
              <w:rPr>
                <w:rFonts w:ascii="ＭＳ 明朝" w:hAnsi="ＭＳ 明朝"/>
                <w:sz w:val="26"/>
                <w:szCs w:val="26"/>
              </w:rPr>
            </w:pPr>
            <w:r w:rsidRPr="00D90034">
              <w:rPr>
                <w:rFonts w:ascii="ＭＳ 明朝" w:hAnsi="ＭＳ 明朝"/>
                <w:sz w:val="26"/>
                <w:szCs w:val="26"/>
              </w:rPr>
              <w:t>主たる業種を変更すること</w:t>
            </w:r>
          </w:p>
          <w:p w:rsidR="001F7D07" w:rsidRPr="00D90034" w:rsidRDefault="001F7D07" w:rsidP="00B90338">
            <w:pPr>
              <w:spacing w:line="400" w:lineRule="exact"/>
              <w:rPr>
                <w:rFonts w:ascii="ＭＳ 明朝" w:hAnsi="ＭＳ 明朝"/>
                <w:sz w:val="26"/>
                <w:szCs w:val="26"/>
              </w:rPr>
            </w:pPr>
            <w:r w:rsidRPr="00D90034">
              <w:rPr>
                <w:rFonts w:ascii="ＭＳ 明朝" w:hAnsi="ＭＳ 明朝"/>
                <w:sz w:val="26"/>
                <w:szCs w:val="26"/>
              </w:rPr>
              <w:t>（例）レンタカー事業者が貸切ペンションを経営し、コロナに配慮した宿泊プランを新たに提供</w:t>
            </w:r>
          </w:p>
        </w:tc>
      </w:tr>
      <w:tr w:rsidR="001F7D07" w:rsidRPr="00D90034" w:rsidTr="001F7D07">
        <w:tc>
          <w:tcPr>
            <w:tcW w:w="2623" w:type="dxa"/>
            <w:tcBorders>
              <w:top w:val="dotted" w:sz="4" w:space="0" w:color="auto"/>
              <w:bottom w:val="dotted" w:sz="4" w:space="0" w:color="auto"/>
            </w:tcBorders>
            <w:shd w:val="clear" w:color="auto" w:fill="auto"/>
          </w:tcPr>
          <w:p w:rsidR="001F7D07" w:rsidRPr="00D90034" w:rsidRDefault="001F7D07" w:rsidP="00B90338">
            <w:pPr>
              <w:spacing w:line="400" w:lineRule="exact"/>
              <w:rPr>
                <w:rFonts w:ascii="ＭＳ 明朝" w:hAnsi="ＭＳ 明朝"/>
                <w:sz w:val="26"/>
                <w:szCs w:val="26"/>
              </w:rPr>
            </w:pPr>
            <w:r w:rsidRPr="00D90034">
              <w:rPr>
                <w:rFonts w:ascii="ＭＳ 明朝" w:hAnsi="ＭＳ 明朝"/>
                <w:sz w:val="26"/>
                <w:szCs w:val="26"/>
              </w:rPr>
              <w:t>業態転換</w:t>
            </w:r>
          </w:p>
        </w:tc>
        <w:tc>
          <w:tcPr>
            <w:tcW w:w="6868" w:type="dxa"/>
            <w:tcBorders>
              <w:top w:val="dotted" w:sz="4" w:space="0" w:color="auto"/>
              <w:bottom w:val="dotted" w:sz="4" w:space="0" w:color="auto"/>
            </w:tcBorders>
            <w:shd w:val="clear" w:color="auto" w:fill="auto"/>
          </w:tcPr>
          <w:p w:rsidR="001F7D07" w:rsidRPr="00D90034" w:rsidRDefault="001F7D07" w:rsidP="00B90338">
            <w:pPr>
              <w:spacing w:line="400" w:lineRule="exact"/>
              <w:rPr>
                <w:rFonts w:ascii="ＭＳ 明朝" w:hAnsi="ＭＳ 明朝"/>
                <w:sz w:val="26"/>
                <w:szCs w:val="26"/>
              </w:rPr>
            </w:pPr>
            <w:r w:rsidRPr="00D90034">
              <w:rPr>
                <w:rFonts w:ascii="ＭＳ 明朝" w:hAnsi="ＭＳ 明朝"/>
                <w:sz w:val="26"/>
                <w:szCs w:val="26"/>
              </w:rPr>
              <w:t>製品等の施造方法等を相当程度変更すること</w:t>
            </w:r>
          </w:p>
          <w:p w:rsidR="001F7D07" w:rsidRPr="00D90034" w:rsidRDefault="001F7D07" w:rsidP="00B90338">
            <w:pPr>
              <w:spacing w:line="400" w:lineRule="exact"/>
              <w:rPr>
                <w:rFonts w:ascii="ＭＳ 明朝" w:hAnsi="ＭＳ 明朝"/>
                <w:sz w:val="26"/>
                <w:szCs w:val="26"/>
              </w:rPr>
            </w:pPr>
            <w:r w:rsidRPr="00D90034">
              <w:rPr>
                <w:rFonts w:ascii="ＭＳ 明朝" w:hAnsi="ＭＳ 明朝"/>
                <w:sz w:val="26"/>
                <w:szCs w:val="26"/>
              </w:rPr>
              <w:t>（例）ヨガ教室の経営者が、サービスの提供方法を変更し、オンラインサービスを新たに提供</w:t>
            </w:r>
          </w:p>
        </w:tc>
      </w:tr>
      <w:tr w:rsidR="001F7D07" w:rsidRPr="00D90034" w:rsidTr="001F7D07">
        <w:tc>
          <w:tcPr>
            <w:tcW w:w="2623" w:type="dxa"/>
            <w:tcBorders>
              <w:top w:val="dotted" w:sz="4" w:space="0" w:color="auto"/>
            </w:tcBorders>
            <w:shd w:val="clear" w:color="auto" w:fill="auto"/>
          </w:tcPr>
          <w:p w:rsidR="001F7D07" w:rsidRPr="00D90034" w:rsidRDefault="001F7D07" w:rsidP="00B90338">
            <w:pPr>
              <w:spacing w:line="400" w:lineRule="exact"/>
              <w:rPr>
                <w:rFonts w:ascii="ＭＳ 明朝" w:hAnsi="ＭＳ 明朝"/>
                <w:sz w:val="26"/>
                <w:szCs w:val="26"/>
              </w:rPr>
            </w:pPr>
            <w:r w:rsidRPr="00D90034">
              <w:rPr>
                <w:rFonts w:ascii="ＭＳ 明朝" w:hAnsi="ＭＳ 明朝"/>
                <w:sz w:val="26"/>
                <w:szCs w:val="26"/>
              </w:rPr>
              <w:t>事業再編</w:t>
            </w:r>
          </w:p>
        </w:tc>
        <w:tc>
          <w:tcPr>
            <w:tcW w:w="6868" w:type="dxa"/>
            <w:tcBorders>
              <w:top w:val="dotted" w:sz="4" w:space="0" w:color="auto"/>
            </w:tcBorders>
            <w:shd w:val="clear" w:color="auto" w:fill="auto"/>
          </w:tcPr>
          <w:p w:rsidR="001F7D07" w:rsidRPr="00D90034" w:rsidRDefault="001F7D07" w:rsidP="00B90338">
            <w:pPr>
              <w:spacing w:line="400" w:lineRule="exact"/>
              <w:rPr>
                <w:rFonts w:ascii="ＭＳ 明朝" w:hAnsi="ＭＳ 明朝"/>
                <w:sz w:val="26"/>
                <w:szCs w:val="26"/>
              </w:rPr>
            </w:pPr>
            <w:r w:rsidRPr="00D90034">
              <w:rPr>
                <w:rFonts w:ascii="ＭＳ 明朝" w:hAnsi="ＭＳ 明朝"/>
                <w:sz w:val="26"/>
                <w:szCs w:val="26"/>
              </w:rPr>
              <w:t>会社法上の組織再編行為等を行い、新たな事業形態のもとに事業を行うこと</w:t>
            </w:r>
          </w:p>
        </w:tc>
      </w:tr>
    </w:tbl>
    <w:p w:rsidR="001F7D07" w:rsidRPr="00D90034" w:rsidRDefault="001F7D07" w:rsidP="001F7D07">
      <w:pPr>
        <w:spacing w:line="320" w:lineRule="exact"/>
        <w:rPr>
          <w:rFonts w:ascii="ＭＳ ゴシック" w:eastAsia="ＭＳ ゴシック" w:hAnsi="ＭＳ ゴシック"/>
          <w:sz w:val="26"/>
          <w:szCs w:val="26"/>
        </w:rPr>
      </w:pPr>
    </w:p>
    <w:p w:rsidR="001F7D07" w:rsidRDefault="001F7D07" w:rsidP="001F7D07">
      <w:pPr>
        <w:spacing w:line="340" w:lineRule="exact"/>
        <w:rPr>
          <w:rFonts w:ascii="ＭＳ ゴシック" w:eastAsia="ＭＳ ゴシック" w:hAnsi="ＭＳ ゴシック"/>
          <w:sz w:val="26"/>
          <w:szCs w:val="26"/>
        </w:rPr>
      </w:pPr>
    </w:p>
    <w:p w:rsidR="00D90034" w:rsidRPr="001F7D07" w:rsidRDefault="00D90034" w:rsidP="001F7D07">
      <w:pPr>
        <w:spacing w:line="340" w:lineRule="exact"/>
        <w:rPr>
          <w:rFonts w:ascii="ＭＳ ゴシック" w:eastAsia="ＭＳ ゴシック" w:hAnsi="ＭＳ ゴシック"/>
          <w:sz w:val="26"/>
          <w:szCs w:val="26"/>
        </w:rPr>
      </w:pPr>
    </w:p>
    <w:p w:rsidR="001F7D07" w:rsidRPr="00F02A25" w:rsidRDefault="001F7D07" w:rsidP="001F7D07">
      <w:pPr>
        <w:spacing w:line="340" w:lineRule="exact"/>
        <w:rPr>
          <w:rFonts w:ascii="ＭＳ ゴシック" w:eastAsia="ＭＳ ゴシック" w:hAnsi="ＭＳ ゴシック"/>
          <w:color w:val="FF0000"/>
          <w:sz w:val="26"/>
          <w:szCs w:val="26"/>
        </w:rPr>
      </w:pPr>
      <w:r w:rsidRPr="00F02A25">
        <w:rPr>
          <w:rFonts w:ascii="ＭＳ ゴシック" w:eastAsia="ＭＳ ゴシック" w:hAnsi="ＭＳ ゴシック"/>
          <w:color w:val="FF0000"/>
          <w:sz w:val="26"/>
          <w:szCs w:val="26"/>
        </w:rPr>
        <w:t>〔事業再構築の例〕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098"/>
        <w:gridCol w:w="2374"/>
        <w:gridCol w:w="2792"/>
      </w:tblGrid>
      <w:tr w:rsidR="00F02A25" w:rsidRPr="001F7D07" w:rsidTr="001F7D07">
        <w:trPr>
          <w:trHeight w:val="731"/>
        </w:trPr>
        <w:tc>
          <w:tcPr>
            <w:tcW w:w="2217" w:type="dxa"/>
            <w:shd w:val="clear" w:color="auto" w:fill="auto"/>
            <w:vAlign w:val="center"/>
          </w:tcPr>
          <w:p w:rsidR="00F02A25" w:rsidRPr="001F7D07" w:rsidRDefault="00F02A25" w:rsidP="00F02A25">
            <w:pPr>
              <w:spacing w:line="340" w:lineRule="exact"/>
              <w:jc w:val="center"/>
              <w:rPr>
                <w:rFonts w:ascii="ＭＳ 明朝" w:hAnsi="ＭＳ 明朝"/>
                <w:sz w:val="26"/>
                <w:szCs w:val="26"/>
              </w:rPr>
            </w:pPr>
            <w:r w:rsidRPr="001F7D07">
              <w:rPr>
                <w:rFonts w:ascii="ＭＳ 明朝" w:hAnsi="ＭＳ 明朝"/>
                <w:sz w:val="26"/>
                <w:szCs w:val="26"/>
              </w:rPr>
              <w:t>区分</w:t>
            </w:r>
          </w:p>
        </w:tc>
        <w:tc>
          <w:tcPr>
            <w:tcW w:w="2098" w:type="dxa"/>
            <w:tcBorders>
              <w:right w:val="single" w:sz="12" w:space="0" w:color="auto"/>
            </w:tcBorders>
            <w:shd w:val="clear" w:color="auto" w:fill="auto"/>
            <w:vAlign w:val="center"/>
          </w:tcPr>
          <w:p w:rsidR="00F02A25" w:rsidRPr="000545B7" w:rsidRDefault="00F02A25" w:rsidP="00F02A25">
            <w:pPr>
              <w:spacing w:line="340" w:lineRule="exact"/>
              <w:jc w:val="center"/>
              <w:rPr>
                <w:rFonts w:ascii="ＭＳ 明朝" w:hAnsi="ＭＳ 明朝"/>
                <w:color w:val="FF0000"/>
                <w:sz w:val="26"/>
                <w:szCs w:val="26"/>
              </w:rPr>
            </w:pPr>
            <w:r w:rsidRPr="000545B7">
              <w:rPr>
                <w:rFonts w:ascii="ＭＳ 明朝" w:hAnsi="ＭＳ 明朝" w:hint="eastAsia"/>
                <w:color w:val="FF0000"/>
                <w:sz w:val="26"/>
                <w:szCs w:val="26"/>
              </w:rPr>
              <w:t>再構築</w:t>
            </w:r>
            <w:r w:rsidRPr="000545B7">
              <w:rPr>
                <w:rFonts w:ascii="ＭＳ 明朝" w:hAnsi="ＭＳ 明朝"/>
                <w:color w:val="FF0000"/>
                <w:sz w:val="26"/>
                <w:szCs w:val="26"/>
              </w:rPr>
              <w:t>前</w:t>
            </w:r>
          </w:p>
        </w:tc>
        <w:tc>
          <w:tcPr>
            <w:tcW w:w="2374" w:type="dxa"/>
            <w:tcBorders>
              <w:top w:val="single" w:sz="12" w:space="0" w:color="auto"/>
              <w:left w:val="single" w:sz="12" w:space="0" w:color="auto"/>
              <w:right w:val="single" w:sz="4" w:space="0" w:color="auto"/>
            </w:tcBorders>
            <w:shd w:val="clear" w:color="auto" w:fill="auto"/>
            <w:vAlign w:val="center"/>
          </w:tcPr>
          <w:p w:rsidR="00F02A25" w:rsidRPr="000545B7" w:rsidRDefault="00F02A25" w:rsidP="00F02A25">
            <w:pPr>
              <w:spacing w:line="340" w:lineRule="exact"/>
              <w:jc w:val="center"/>
              <w:rPr>
                <w:rFonts w:ascii="ＭＳ 明朝" w:hAnsi="ＭＳ 明朝"/>
                <w:color w:val="FF0000"/>
                <w:sz w:val="26"/>
                <w:szCs w:val="26"/>
              </w:rPr>
            </w:pPr>
            <w:r w:rsidRPr="000545B7">
              <w:rPr>
                <w:rFonts w:ascii="ＭＳ 明朝" w:hAnsi="ＭＳ 明朝" w:hint="eastAsia"/>
                <w:color w:val="FF0000"/>
                <w:sz w:val="26"/>
                <w:szCs w:val="26"/>
              </w:rPr>
              <w:t>再構築</w:t>
            </w:r>
            <w:r w:rsidRPr="000545B7">
              <w:rPr>
                <w:rFonts w:ascii="ＭＳ 明朝" w:hAnsi="ＭＳ 明朝"/>
                <w:color w:val="FF0000"/>
                <w:sz w:val="26"/>
                <w:szCs w:val="26"/>
              </w:rPr>
              <w:t>後</w:t>
            </w:r>
          </w:p>
        </w:tc>
        <w:tc>
          <w:tcPr>
            <w:tcW w:w="2792" w:type="dxa"/>
            <w:tcBorders>
              <w:top w:val="single" w:sz="12" w:space="0" w:color="auto"/>
              <w:left w:val="single" w:sz="4" w:space="0" w:color="auto"/>
              <w:right w:val="single" w:sz="12" w:space="0" w:color="auto"/>
            </w:tcBorders>
            <w:shd w:val="clear" w:color="auto" w:fill="auto"/>
            <w:vAlign w:val="center"/>
          </w:tcPr>
          <w:p w:rsidR="00F02A25" w:rsidRPr="001F7D07" w:rsidRDefault="00F02A25" w:rsidP="00F02A25">
            <w:pPr>
              <w:spacing w:line="340" w:lineRule="exact"/>
              <w:jc w:val="center"/>
              <w:rPr>
                <w:rFonts w:ascii="ＭＳ 明朝" w:hAnsi="ＭＳ 明朝"/>
                <w:sz w:val="26"/>
                <w:szCs w:val="26"/>
              </w:rPr>
            </w:pPr>
            <w:r w:rsidRPr="001F7D07">
              <w:rPr>
                <w:rFonts w:ascii="ＭＳ 明朝" w:hAnsi="ＭＳ 明朝"/>
                <w:sz w:val="26"/>
                <w:szCs w:val="26"/>
              </w:rPr>
              <w:t>設備投資など</w:t>
            </w:r>
          </w:p>
        </w:tc>
      </w:tr>
      <w:tr w:rsidR="00F02A25" w:rsidRPr="001F7D07" w:rsidTr="001F7D07">
        <w:tc>
          <w:tcPr>
            <w:tcW w:w="2217" w:type="dxa"/>
            <w:tcBorders>
              <w:bottom w:val="dotted" w:sz="4" w:space="0" w:color="auto"/>
            </w:tcBorders>
            <w:shd w:val="clear" w:color="auto" w:fill="auto"/>
          </w:tcPr>
          <w:p w:rsidR="00F02A25" w:rsidRPr="001F7D07" w:rsidRDefault="00F02A25" w:rsidP="00F02A25">
            <w:pPr>
              <w:spacing w:line="340" w:lineRule="exact"/>
              <w:rPr>
                <w:rFonts w:ascii="ＭＳ 明朝" w:hAnsi="ＭＳ 明朝"/>
                <w:sz w:val="26"/>
                <w:szCs w:val="26"/>
              </w:rPr>
            </w:pPr>
            <w:r w:rsidRPr="001F7D07">
              <w:rPr>
                <w:rFonts w:ascii="ＭＳ 明朝" w:hAnsi="ＭＳ 明朝"/>
                <w:sz w:val="26"/>
                <w:szCs w:val="26"/>
              </w:rPr>
              <w:t>新分野展開</w:t>
            </w:r>
          </w:p>
        </w:tc>
        <w:tc>
          <w:tcPr>
            <w:tcW w:w="2098" w:type="dxa"/>
            <w:tcBorders>
              <w:bottom w:val="dotted" w:sz="4" w:space="0" w:color="auto"/>
              <w:right w:val="single" w:sz="12" w:space="0" w:color="auto"/>
            </w:tcBorders>
            <w:shd w:val="clear" w:color="auto" w:fill="auto"/>
          </w:tcPr>
          <w:p w:rsidR="00F02A25" w:rsidRPr="001F7D07" w:rsidRDefault="00F02A25" w:rsidP="00F02A25">
            <w:pPr>
              <w:spacing w:line="340" w:lineRule="exact"/>
              <w:rPr>
                <w:rFonts w:ascii="ＭＳ 明朝" w:hAnsi="ＭＳ 明朝"/>
                <w:sz w:val="26"/>
                <w:szCs w:val="26"/>
              </w:rPr>
            </w:pPr>
            <w:r w:rsidRPr="001F7D07">
              <w:rPr>
                <w:rFonts w:ascii="ＭＳ 明朝" w:hAnsi="ＭＳ 明朝"/>
                <w:sz w:val="26"/>
                <w:szCs w:val="26"/>
              </w:rPr>
              <w:t>［製造業］</w:t>
            </w:r>
          </w:p>
          <w:p w:rsidR="00F02A25" w:rsidRPr="001F7D07" w:rsidRDefault="00F02A25" w:rsidP="00F02A25">
            <w:pPr>
              <w:spacing w:line="340" w:lineRule="exact"/>
              <w:rPr>
                <w:rFonts w:ascii="ＭＳ 明朝" w:hAnsi="ＭＳ 明朝"/>
                <w:sz w:val="26"/>
                <w:szCs w:val="26"/>
              </w:rPr>
            </w:pPr>
            <w:r w:rsidRPr="001F7D07">
              <w:rPr>
                <w:rFonts w:ascii="ＭＳ 明朝" w:hAnsi="ＭＳ 明朝"/>
                <w:sz w:val="26"/>
                <w:szCs w:val="26"/>
              </w:rPr>
              <w:t>航空機部品の製造</w:t>
            </w:r>
          </w:p>
        </w:tc>
        <w:tc>
          <w:tcPr>
            <w:tcW w:w="2374" w:type="dxa"/>
            <w:tcBorders>
              <w:left w:val="single" w:sz="12" w:space="0" w:color="auto"/>
              <w:bottom w:val="dotted" w:sz="4" w:space="0" w:color="auto"/>
              <w:right w:val="single" w:sz="4" w:space="0" w:color="auto"/>
            </w:tcBorders>
            <w:shd w:val="clear" w:color="auto" w:fill="auto"/>
          </w:tcPr>
          <w:p w:rsidR="00F02A25" w:rsidRPr="001F7D07" w:rsidRDefault="00F02A25" w:rsidP="00F02A25">
            <w:pPr>
              <w:spacing w:line="340" w:lineRule="exact"/>
              <w:rPr>
                <w:rFonts w:ascii="ＭＳ 明朝" w:hAnsi="ＭＳ 明朝"/>
                <w:sz w:val="26"/>
                <w:szCs w:val="26"/>
              </w:rPr>
            </w:pPr>
            <w:r w:rsidRPr="001F7D07">
              <w:rPr>
                <w:rFonts w:ascii="ＭＳ 明朝" w:hAnsi="ＭＳ 明朝"/>
                <w:sz w:val="26"/>
                <w:szCs w:val="26"/>
              </w:rPr>
              <w:t>既存事業の一部を廃棄し、医療機器部品製造事業を新規立ち上げ</w:t>
            </w:r>
          </w:p>
        </w:tc>
        <w:tc>
          <w:tcPr>
            <w:tcW w:w="2792" w:type="dxa"/>
            <w:tcBorders>
              <w:left w:val="single" w:sz="4" w:space="0" w:color="auto"/>
              <w:bottom w:val="dotted" w:sz="4" w:space="0" w:color="auto"/>
              <w:right w:val="single" w:sz="12" w:space="0" w:color="auto"/>
            </w:tcBorders>
            <w:shd w:val="clear" w:color="auto" w:fill="auto"/>
          </w:tcPr>
          <w:p w:rsidR="00F02A25" w:rsidRPr="001F7D07" w:rsidRDefault="00F02A25" w:rsidP="00F02A25">
            <w:pPr>
              <w:spacing w:line="340" w:lineRule="exact"/>
              <w:rPr>
                <w:rFonts w:ascii="ＭＳ 明朝" w:hAnsi="ＭＳ 明朝"/>
                <w:sz w:val="26"/>
                <w:szCs w:val="26"/>
              </w:rPr>
            </w:pPr>
            <w:r w:rsidRPr="001F7D07">
              <w:rPr>
                <w:rFonts w:ascii="ＭＳ 明朝" w:hAnsi="ＭＳ 明朝"/>
                <w:sz w:val="26"/>
                <w:szCs w:val="26"/>
              </w:rPr>
              <w:t>事業圧縮にかかる設備撤去の費用、製造のための新規設備導入に係る費用、教育研修費用</w:t>
            </w:r>
          </w:p>
        </w:tc>
      </w:tr>
      <w:tr w:rsidR="00F02A25" w:rsidRPr="001F7D07" w:rsidTr="001F7D07">
        <w:trPr>
          <w:trHeight w:val="1290"/>
        </w:trPr>
        <w:tc>
          <w:tcPr>
            <w:tcW w:w="2217" w:type="dxa"/>
            <w:vMerge w:val="restart"/>
            <w:tcBorders>
              <w:top w:val="dotted" w:sz="4" w:space="0" w:color="auto"/>
            </w:tcBorders>
            <w:shd w:val="clear" w:color="auto" w:fill="auto"/>
          </w:tcPr>
          <w:p w:rsidR="00F02A25" w:rsidRPr="001F7D07" w:rsidRDefault="00F02A25" w:rsidP="00F02A25">
            <w:pPr>
              <w:spacing w:line="340" w:lineRule="exact"/>
              <w:rPr>
                <w:rFonts w:ascii="ＭＳ 明朝" w:hAnsi="ＭＳ 明朝"/>
                <w:sz w:val="26"/>
                <w:szCs w:val="26"/>
              </w:rPr>
            </w:pPr>
            <w:r w:rsidRPr="001F7D07">
              <w:rPr>
                <w:rFonts w:ascii="ＭＳ 明朝" w:hAnsi="ＭＳ 明朝"/>
                <w:sz w:val="26"/>
                <w:szCs w:val="26"/>
              </w:rPr>
              <w:t>業態転換</w:t>
            </w:r>
          </w:p>
        </w:tc>
        <w:tc>
          <w:tcPr>
            <w:tcW w:w="2098" w:type="dxa"/>
            <w:tcBorders>
              <w:top w:val="dotted" w:sz="4" w:space="0" w:color="auto"/>
              <w:bottom w:val="dotted" w:sz="4" w:space="0" w:color="auto"/>
              <w:right w:val="single" w:sz="12" w:space="0" w:color="auto"/>
            </w:tcBorders>
            <w:shd w:val="clear" w:color="auto" w:fill="auto"/>
          </w:tcPr>
          <w:p w:rsidR="00F02A25" w:rsidRPr="001F7D07" w:rsidRDefault="00F02A25" w:rsidP="00F02A25">
            <w:pPr>
              <w:spacing w:line="340" w:lineRule="exact"/>
              <w:rPr>
                <w:rFonts w:ascii="ＭＳ 明朝" w:hAnsi="ＭＳ 明朝"/>
                <w:sz w:val="26"/>
                <w:szCs w:val="26"/>
              </w:rPr>
            </w:pPr>
            <w:r w:rsidRPr="001F7D07">
              <w:rPr>
                <w:rFonts w:ascii="ＭＳ 明朝" w:hAnsi="ＭＳ 明朝"/>
                <w:sz w:val="26"/>
                <w:szCs w:val="26"/>
              </w:rPr>
              <w:t>［飲食］</w:t>
            </w:r>
          </w:p>
          <w:p w:rsidR="00F02A25" w:rsidRPr="001F7D07" w:rsidRDefault="00F02A25" w:rsidP="00F02A25">
            <w:pPr>
              <w:spacing w:line="340" w:lineRule="exact"/>
              <w:rPr>
                <w:rFonts w:ascii="ＭＳ 明朝" w:hAnsi="ＭＳ 明朝"/>
                <w:sz w:val="26"/>
                <w:szCs w:val="26"/>
              </w:rPr>
            </w:pPr>
            <w:r w:rsidRPr="001F7D07">
              <w:rPr>
                <w:rFonts w:ascii="ＭＳ 明朝" w:hAnsi="ＭＳ 明朝"/>
                <w:sz w:val="26"/>
                <w:szCs w:val="26"/>
              </w:rPr>
              <w:t>居酒屋経営</w:t>
            </w:r>
          </w:p>
        </w:tc>
        <w:tc>
          <w:tcPr>
            <w:tcW w:w="2374" w:type="dxa"/>
            <w:tcBorders>
              <w:top w:val="dotted" w:sz="4" w:space="0" w:color="auto"/>
              <w:left w:val="single" w:sz="12" w:space="0" w:color="auto"/>
              <w:bottom w:val="dotted" w:sz="4" w:space="0" w:color="auto"/>
              <w:right w:val="single" w:sz="4" w:space="0" w:color="auto"/>
            </w:tcBorders>
            <w:shd w:val="clear" w:color="auto" w:fill="auto"/>
          </w:tcPr>
          <w:p w:rsidR="00F02A25" w:rsidRPr="001F7D07" w:rsidRDefault="00F02A25" w:rsidP="00F02A25">
            <w:pPr>
              <w:spacing w:line="340" w:lineRule="exact"/>
              <w:rPr>
                <w:rFonts w:ascii="ＭＳ 明朝" w:hAnsi="ＭＳ 明朝"/>
                <w:sz w:val="26"/>
                <w:szCs w:val="26"/>
              </w:rPr>
            </w:pPr>
            <w:r w:rsidRPr="001F7D07">
              <w:rPr>
                <w:rFonts w:ascii="ＭＳ 明朝" w:hAnsi="ＭＳ 明朝"/>
                <w:sz w:val="26"/>
                <w:szCs w:val="26"/>
              </w:rPr>
              <w:t>店舗を廃止しオンライン専用の弁当宅配を開始</w:t>
            </w:r>
          </w:p>
        </w:tc>
        <w:tc>
          <w:tcPr>
            <w:tcW w:w="2792" w:type="dxa"/>
            <w:tcBorders>
              <w:top w:val="dotted" w:sz="4" w:space="0" w:color="auto"/>
              <w:left w:val="single" w:sz="4" w:space="0" w:color="auto"/>
              <w:bottom w:val="dotted" w:sz="4" w:space="0" w:color="auto"/>
              <w:right w:val="single" w:sz="12" w:space="0" w:color="auto"/>
            </w:tcBorders>
            <w:shd w:val="clear" w:color="auto" w:fill="auto"/>
          </w:tcPr>
          <w:p w:rsidR="00F02A25" w:rsidRPr="001F7D07" w:rsidRDefault="00F02A25" w:rsidP="00F02A25">
            <w:pPr>
              <w:spacing w:line="340" w:lineRule="exact"/>
              <w:rPr>
                <w:rFonts w:ascii="ＭＳ 明朝" w:hAnsi="ＭＳ 明朝"/>
                <w:sz w:val="26"/>
                <w:szCs w:val="26"/>
              </w:rPr>
            </w:pPr>
            <w:r w:rsidRPr="001F7D07">
              <w:rPr>
                <w:rFonts w:ascii="ＭＳ 明朝" w:hAnsi="ＭＳ 明朝"/>
                <w:sz w:val="26"/>
                <w:szCs w:val="26"/>
              </w:rPr>
              <w:t>建物改修、機器導入費や広告宣伝費</w:t>
            </w:r>
          </w:p>
        </w:tc>
      </w:tr>
      <w:tr w:rsidR="00F02A25" w:rsidRPr="001F7D07" w:rsidTr="001F7D07">
        <w:trPr>
          <w:trHeight w:val="1513"/>
        </w:trPr>
        <w:tc>
          <w:tcPr>
            <w:tcW w:w="2217" w:type="dxa"/>
            <w:vMerge/>
            <w:tcBorders>
              <w:bottom w:val="single" w:sz="4" w:space="0" w:color="auto"/>
            </w:tcBorders>
            <w:shd w:val="clear" w:color="auto" w:fill="auto"/>
          </w:tcPr>
          <w:p w:rsidR="00F02A25" w:rsidRPr="001F7D07" w:rsidRDefault="00F02A25" w:rsidP="00F02A25">
            <w:pPr>
              <w:spacing w:line="340" w:lineRule="exact"/>
              <w:rPr>
                <w:rFonts w:ascii="ＭＳ 明朝" w:hAnsi="ＭＳ 明朝"/>
                <w:sz w:val="26"/>
                <w:szCs w:val="26"/>
              </w:rPr>
            </w:pPr>
          </w:p>
        </w:tc>
        <w:tc>
          <w:tcPr>
            <w:tcW w:w="2098" w:type="dxa"/>
            <w:tcBorders>
              <w:top w:val="dotted" w:sz="4" w:space="0" w:color="auto"/>
              <w:bottom w:val="single" w:sz="4" w:space="0" w:color="auto"/>
              <w:right w:val="single" w:sz="12" w:space="0" w:color="auto"/>
            </w:tcBorders>
            <w:shd w:val="clear" w:color="auto" w:fill="auto"/>
          </w:tcPr>
          <w:p w:rsidR="00F02A25" w:rsidRPr="001F7D07" w:rsidRDefault="00F02A25" w:rsidP="00F02A25">
            <w:pPr>
              <w:spacing w:line="340" w:lineRule="exact"/>
              <w:rPr>
                <w:rFonts w:ascii="ＭＳ 明朝" w:hAnsi="ＭＳ 明朝"/>
                <w:sz w:val="26"/>
                <w:szCs w:val="26"/>
              </w:rPr>
            </w:pPr>
            <w:r w:rsidRPr="001F7D07">
              <w:rPr>
                <w:rFonts w:ascii="ＭＳ 明朝" w:hAnsi="ＭＳ 明朝"/>
                <w:sz w:val="26"/>
                <w:szCs w:val="26"/>
              </w:rPr>
              <w:t>［小売業］</w:t>
            </w:r>
          </w:p>
          <w:p w:rsidR="00F02A25" w:rsidRPr="001F7D07" w:rsidRDefault="00F02A25" w:rsidP="00F02A25">
            <w:pPr>
              <w:spacing w:line="340" w:lineRule="exact"/>
              <w:rPr>
                <w:rFonts w:ascii="ＭＳ 明朝" w:hAnsi="ＭＳ 明朝"/>
                <w:sz w:val="26"/>
                <w:szCs w:val="26"/>
              </w:rPr>
            </w:pPr>
            <w:r w:rsidRPr="001F7D07">
              <w:rPr>
                <w:rFonts w:ascii="ＭＳ 明朝" w:hAnsi="ＭＳ 明朝"/>
                <w:sz w:val="26"/>
                <w:szCs w:val="26"/>
              </w:rPr>
              <w:t>紳士服販売業</w:t>
            </w:r>
          </w:p>
        </w:tc>
        <w:tc>
          <w:tcPr>
            <w:tcW w:w="2374" w:type="dxa"/>
            <w:tcBorders>
              <w:top w:val="dotted" w:sz="4" w:space="0" w:color="auto"/>
              <w:left w:val="single" w:sz="12" w:space="0" w:color="auto"/>
              <w:bottom w:val="single" w:sz="12" w:space="0" w:color="auto"/>
              <w:right w:val="single" w:sz="4" w:space="0" w:color="auto"/>
            </w:tcBorders>
            <w:shd w:val="clear" w:color="auto" w:fill="auto"/>
          </w:tcPr>
          <w:p w:rsidR="00F02A25" w:rsidRPr="001F7D07" w:rsidRDefault="00F02A25" w:rsidP="00F02A25">
            <w:pPr>
              <w:spacing w:line="340" w:lineRule="exact"/>
              <w:rPr>
                <w:rFonts w:ascii="ＭＳ 明朝" w:hAnsi="ＭＳ 明朝"/>
                <w:sz w:val="26"/>
                <w:szCs w:val="26"/>
              </w:rPr>
            </w:pPr>
            <w:r w:rsidRPr="001F7D07">
              <w:rPr>
                <w:rFonts w:ascii="ＭＳ 明朝" w:hAnsi="ＭＳ 明朝"/>
                <w:sz w:val="26"/>
                <w:szCs w:val="26"/>
              </w:rPr>
              <w:t>店舗営業を縮小し、紳士服のネット販売事業やレンタル事業に転換</w:t>
            </w:r>
          </w:p>
        </w:tc>
        <w:tc>
          <w:tcPr>
            <w:tcW w:w="2792" w:type="dxa"/>
            <w:tcBorders>
              <w:top w:val="dotted" w:sz="4" w:space="0" w:color="auto"/>
              <w:left w:val="single" w:sz="4" w:space="0" w:color="auto"/>
              <w:bottom w:val="single" w:sz="12" w:space="0" w:color="auto"/>
              <w:right w:val="single" w:sz="12" w:space="0" w:color="auto"/>
            </w:tcBorders>
            <w:shd w:val="clear" w:color="auto" w:fill="auto"/>
          </w:tcPr>
          <w:p w:rsidR="00F02A25" w:rsidRPr="001F7D07" w:rsidRDefault="00F02A25" w:rsidP="00F02A25">
            <w:pPr>
              <w:spacing w:line="340" w:lineRule="exact"/>
              <w:rPr>
                <w:rFonts w:ascii="ＭＳ 明朝" w:hAnsi="ＭＳ 明朝"/>
                <w:sz w:val="26"/>
                <w:szCs w:val="26"/>
              </w:rPr>
            </w:pPr>
            <w:r w:rsidRPr="001F7D07">
              <w:rPr>
                <w:rFonts w:ascii="ＭＳ 明朝" w:hAnsi="ＭＳ 明朝"/>
                <w:sz w:val="26"/>
                <w:szCs w:val="26"/>
              </w:rPr>
              <w:t>建物改修、新規オンラインシステム構築</w:t>
            </w:r>
          </w:p>
        </w:tc>
      </w:tr>
    </w:tbl>
    <w:p w:rsidR="001F7D07" w:rsidRPr="001F7D07" w:rsidRDefault="001F7D07" w:rsidP="001F7D07">
      <w:pPr>
        <w:spacing w:line="340" w:lineRule="exact"/>
        <w:rPr>
          <w:rFonts w:ascii="ＭＳ ゴシック" w:eastAsia="ＭＳ ゴシック" w:hAnsi="ＭＳ ゴシック"/>
          <w:sz w:val="26"/>
          <w:szCs w:val="26"/>
        </w:rPr>
      </w:pPr>
    </w:p>
    <w:p w:rsidR="001F7D07" w:rsidRDefault="001F7D07" w:rsidP="001F7D07">
      <w:pPr>
        <w:spacing w:line="340" w:lineRule="exact"/>
        <w:rPr>
          <w:rFonts w:ascii="ＭＳ ゴシック" w:eastAsia="ＭＳ ゴシック" w:hAnsi="ＭＳ ゴシック"/>
          <w:sz w:val="26"/>
          <w:szCs w:val="26"/>
        </w:rPr>
      </w:pPr>
    </w:p>
    <w:p w:rsidR="001F7D07" w:rsidRDefault="001F7D07" w:rsidP="001F7D07">
      <w:pPr>
        <w:spacing w:line="340" w:lineRule="exact"/>
        <w:rPr>
          <w:rFonts w:ascii="ＭＳ ゴシック" w:eastAsia="ＭＳ ゴシック" w:hAnsi="ＭＳ ゴシック"/>
          <w:sz w:val="26"/>
          <w:szCs w:val="26"/>
        </w:rPr>
      </w:pPr>
    </w:p>
    <w:p w:rsidR="001F7D07" w:rsidRDefault="001F7D07" w:rsidP="001F7D07">
      <w:pPr>
        <w:spacing w:line="340" w:lineRule="exact"/>
        <w:rPr>
          <w:rFonts w:ascii="ＭＳ ゴシック" w:eastAsia="ＭＳ ゴシック" w:hAnsi="ＭＳ ゴシック"/>
          <w:sz w:val="26"/>
          <w:szCs w:val="26"/>
        </w:rPr>
      </w:pPr>
    </w:p>
    <w:p w:rsidR="001F7D07" w:rsidRDefault="001F7D07" w:rsidP="001F7D07">
      <w:pPr>
        <w:spacing w:line="340" w:lineRule="exact"/>
        <w:rPr>
          <w:rFonts w:ascii="ＭＳ ゴシック" w:eastAsia="ＭＳ ゴシック" w:hAnsi="ＭＳ ゴシック"/>
          <w:sz w:val="26"/>
          <w:szCs w:val="26"/>
        </w:rPr>
      </w:pPr>
    </w:p>
    <w:p w:rsidR="003D3CDC" w:rsidRDefault="003D3CDC" w:rsidP="001F7D07">
      <w:pPr>
        <w:spacing w:line="340" w:lineRule="exact"/>
        <w:rPr>
          <w:rFonts w:ascii="ＭＳ ゴシック" w:eastAsia="ＭＳ ゴシック" w:hAnsi="ＭＳ ゴシック"/>
          <w:sz w:val="26"/>
          <w:szCs w:val="26"/>
        </w:rPr>
      </w:pPr>
    </w:p>
    <w:p w:rsidR="00D90034" w:rsidRDefault="00D90034" w:rsidP="001F7D07">
      <w:pPr>
        <w:spacing w:line="340" w:lineRule="exact"/>
        <w:rPr>
          <w:rFonts w:ascii="ＭＳ ゴシック" w:eastAsia="ＭＳ ゴシック" w:hAnsi="ＭＳ ゴシック"/>
          <w:sz w:val="26"/>
          <w:szCs w:val="26"/>
        </w:rPr>
      </w:pPr>
    </w:p>
    <w:p w:rsidR="001F7D07" w:rsidRPr="00F02A25" w:rsidRDefault="001F7D07" w:rsidP="001F7D07">
      <w:pPr>
        <w:spacing w:line="320" w:lineRule="exact"/>
        <w:rPr>
          <w:rFonts w:ascii="ＭＳ ゴシック" w:eastAsia="ＭＳ ゴシック" w:hAnsi="ＭＳ ゴシック"/>
          <w:color w:val="FF0000"/>
          <w:sz w:val="26"/>
          <w:szCs w:val="26"/>
        </w:rPr>
      </w:pPr>
      <w:bookmarkStart w:id="0" w:name="_GoBack"/>
      <w:r w:rsidRPr="00F02A25">
        <w:rPr>
          <w:rFonts w:ascii="ＭＳ ゴシック" w:eastAsia="ＭＳ ゴシック" w:hAnsi="ＭＳ ゴシック"/>
          <w:color w:val="FF0000"/>
          <w:sz w:val="26"/>
          <w:szCs w:val="26"/>
        </w:rPr>
        <w:lastRenderedPageBreak/>
        <w:t>〔事業再構築の例（業種別）〕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086"/>
        <w:gridCol w:w="5198"/>
      </w:tblGrid>
      <w:tr w:rsidR="001F7D07" w:rsidRPr="001F7D07" w:rsidTr="001F7D07">
        <w:tc>
          <w:tcPr>
            <w:tcW w:w="4435" w:type="dxa"/>
            <w:gridSpan w:val="2"/>
            <w:shd w:val="clear" w:color="auto" w:fill="auto"/>
          </w:tcPr>
          <w:bookmarkEnd w:id="0"/>
          <w:p w:rsidR="001F7D07" w:rsidRPr="001F7D07" w:rsidRDefault="001F7D07" w:rsidP="001F7D07">
            <w:pPr>
              <w:spacing w:line="320" w:lineRule="exact"/>
              <w:jc w:val="center"/>
              <w:rPr>
                <w:rFonts w:ascii="ＭＳ 明朝" w:hAnsi="ＭＳ 明朝"/>
                <w:sz w:val="26"/>
                <w:szCs w:val="26"/>
              </w:rPr>
            </w:pPr>
            <w:r w:rsidRPr="001F7D07">
              <w:rPr>
                <w:rFonts w:ascii="ＭＳ 明朝" w:hAnsi="ＭＳ 明朝"/>
                <w:sz w:val="26"/>
                <w:szCs w:val="26"/>
              </w:rPr>
              <w:t>区分</w:t>
            </w:r>
          </w:p>
        </w:tc>
        <w:tc>
          <w:tcPr>
            <w:tcW w:w="5198" w:type="dxa"/>
            <w:shd w:val="clear" w:color="auto" w:fill="auto"/>
          </w:tcPr>
          <w:p w:rsidR="001F7D07" w:rsidRPr="001F7D07" w:rsidRDefault="001F7D07" w:rsidP="001F7D07">
            <w:pPr>
              <w:spacing w:line="320" w:lineRule="exact"/>
              <w:jc w:val="center"/>
              <w:rPr>
                <w:rFonts w:ascii="ＭＳ 明朝" w:hAnsi="ＭＳ 明朝"/>
                <w:sz w:val="26"/>
                <w:szCs w:val="26"/>
              </w:rPr>
            </w:pPr>
            <w:r w:rsidRPr="001F7D07">
              <w:rPr>
                <w:rFonts w:ascii="ＭＳ 明朝" w:hAnsi="ＭＳ 明朝"/>
                <w:sz w:val="26"/>
                <w:szCs w:val="26"/>
              </w:rPr>
              <w:t>事業再構築の取組</w:t>
            </w:r>
          </w:p>
        </w:tc>
      </w:tr>
      <w:tr w:rsidR="001F7D07" w:rsidRPr="001F7D07" w:rsidTr="001F7D07">
        <w:tc>
          <w:tcPr>
            <w:tcW w:w="2349" w:type="dxa"/>
            <w:vMerge w:val="restart"/>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飲食業</w:t>
            </w:r>
          </w:p>
        </w:tc>
        <w:tc>
          <w:tcPr>
            <w:tcW w:w="2086" w:type="dxa"/>
            <w:tcBorders>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喫茶店経営</w:t>
            </w:r>
          </w:p>
        </w:tc>
        <w:tc>
          <w:tcPr>
            <w:tcW w:w="5198" w:type="dxa"/>
            <w:tcBorders>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飲食スペースを縮小し、新たにコーヒー豆や焼き菓子のテイクアウト販売</w:t>
            </w:r>
          </w:p>
        </w:tc>
      </w:tr>
      <w:tr w:rsidR="001F7D07" w:rsidRPr="001F7D07" w:rsidTr="001F7D07">
        <w:tc>
          <w:tcPr>
            <w:tcW w:w="2349" w:type="dxa"/>
            <w:vMerge/>
            <w:shd w:val="clear" w:color="auto" w:fill="auto"/>
          </w:tcPr>
          <w:p w:rsidR="001F7D07" w:rsidRPr="001F7D07" w:rsidRDefault="001F7D07" w:rsidP="001F7D07">
            <w:pPr>
              <w:spacing w:line="320" w:lineRule="exact"/>
              <w:rPr>
                <w:rFonts w:ascii="ＭＳ 明朝" w:hAnsi="ＭＳ 明朝"/>
                <w:sz w:val="26"/>
                <w:szCs w:val="26"/>
              </w:rPr>
            </w:pPr>
          </w:p>
        </w:tc>
        <w:tc>
          <w:tcPr>
            <w:tcW w:w="2086"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弁当販売</w:t>
            </w:r>
          </w:p>
        </w:tc>
        <w:tc>
          <w:tcPr>
            <w:tcW w:w="5198"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高齢者向けの食事宅配事業を開始し、地域の高齢化のニーズに対応</w:t>
            </w:r>
          </w:p>
        </w:tc>
      </w:tr>
      <w:tr w:rsidR="001F7D07" w:rsidRPr="001F7D07" w:rsidTr="001F7D07">
        <w:tc>
          <w:tcPr>
            <w:tcW w:w="2349" w:type="dxa"/>
            <w:vMerge/>
            <w:tcBorders>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p>
        </w:tc>
        <w:tc>
          <w:tcPr>
            <w:tcW w:w="2086"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レストラン経営</w:t>
            </w:r>
          </w:p>
        </w:tc>
        <w:tc>
          <w:tcPr>
            <w:tcW w:w="5198"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店舗の一部を改修し、新たにドライブイン形式での食事のテイクアウト販売を実施</w:t>
            </w:r>
          </w:p>
        </w:tc>
      </w:tr>
      <w:tr w:rsidR="001F7D07" w:rsidRPr="001F7D07" w:rsidTr="001F7D07">
        <w:tc>
          <w:tcPr>
            <w:tcW w:w="2349"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小売業</w:t>
            </w:r>
          </w:p>
        </w:tc>
        <w:tc>
          <w:tcPr>
            <w:tcW w:w="2086"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ガソリン販売</w:t>
            </w:r>
          </w:p>
        </w:tc>
        <w:tc>
          <w:tcPr>
            <w:tcW w:w="5198"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フィットネスジムの運営を開始し、地域の健康増進ニーズに対応</w:t>
            </w:r>
          </w:p>
        </w:tc>
      </w:tr>
      <w:tr w:rsidR="001F7D07" w:rsidRPr="001F7D07" w:rsidTr="001F7D07">
        <w:tc>
          <w:tcPr>
            <w:tcW w:w="2349"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サービス業</w:t>
            </w:r>
          </w:p>
        </w:tc>
        <w:tc>
          <w:tcPr>
            <w:tcW w:w="2086"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ヨガ教室</w:t>
            </w:r>
          </w:p>
        </w:tc>
        <w:tc>
          <w:tcPr>
            <w:tcW w:w="5198"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新たにオンライン形式でヨガ教室の運営を開始</w:t>
            </w:r>
          </w:p>
        </w:tc>
      </w:tr>
      <w:tr w:rsidR="001F7D07" w:rsidRPr="001F7D07" w:rsidTr="001F7D07">
        <w:tc>
          <w:tcPr>
            <w:tcW w:w="2349" w:type="dxa"/>
            <w:vMerge w:val="restart"/>
            <w:tcBorders>
              <w:top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製造業</w:t>
            </w:r>
          </w:p>
        </w:tc>
        <w:tc>
          <w:tcPr>
            <w:tcW w:w="2086"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航空機部品製造</w:t>
            </w:r>
          </w:p>
        </w:tc>
        <w:tc>
          <w:tcPr>
            <w:tcW w:w="5198"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ロボット関連部品・医療機器部品製造の事業を立ち上げ</w:t>
            </w:r>
          </w:p>
        </w:tc>
      </w:tr>
      <w:tr w:rsidR="001F7D07" w:rsidRPr="001F7D07" w:rsidTr="001F7D07">
        <w:tc>
          <w:tcPr>
            <w:tcW w:w="2349" w:type="dxa"/>
            <w:vMerge/>
            <w:shd w:val="clear" w:color="auto" w:fill="auto"/>
          </w:tcPr>
          <w:p w:rsidR="001F7D07" w:rsidRPr="001F7D07" w:rsidRDefault="001F7D07" w:rsidP="001F7D07">
            <w:pPr>
              <w:spacing w:line="320" w:lineRule="exact"/>
              <w:rPr>
                <w:rFonts w:ascii="ＭＳ 明朝" w:hAnsi="ＭＳ 明朝"/>
                <w:sz w:val="26"/>
                <w:szCs w:val="26"/>
              </w:rPr>
            </w:pPr>
          </w:p>
        </w:tc>
        <w:tc>
          <w:tcPr>
            <w:tcW w:w="2086"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半導体製造装置部品製造</w:t>
            </w:r>
          </w:p>
        </w:tc>
        <w:tc>
          <w:tcPr>
            <w:tcW w:w="5198"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半導体製造装置の技術を応用した洋上風力設備の部品製造を開始</w:t>
            </w:r>
          </w:p>
        </w:tc>
      </w:tr>
      <w:tr w:rsidR="001F7D07" w:rsidRPr="001F7D07" w:rsidTr="001F7D07">
        <w:tc>
          <w:tcPr>
            <w:tcW w:w="2349" w:type="dxa"/>
            <w:vMerge/>
            <w:tcBorders>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p>
        </w:tc>
        <w:tc>
          <w:tcPr>
            <w:tcW w:w="2086"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伝統工芸品製造</w:t>
            </w:r>
          </w:p>
        </w:tc>
        <w:tc>
          <w:tcPr>
            <w:tcW w:w="5198"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ＥＣサイトでの販売を開始</w:t>
            </w:r>
          </w:p>
        </w:tc>
      </w:tr>
      <w:tr w:rsidR="001F7D07" w:rsidRPr="001F7D07" w:rsidTr="001F7D07">
        <w:tc>
          <w:tcPr>
            <w:tcW w:w="2349"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運輸業</w:t>
            </w:r>
          </w:p>
        </w:tc>
        <w:tc>
          <w:tcPr>
            <w:tcW w:w="2086"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タクシー事業</w:t>
            </w:r>
          </w:p>
        </w:tc>
        <w:tc>
          <w:tcPr>
            <w:tcW w:w="5198"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一般貨物自動車運送事業の許可を取得し、食料等の宅配サービスを開始</w:t>
            </w:r>
          </w:p>
        </w:tc>
      </w:tr>
      <w:tr w:rsidR="001F7D07" w:rsidRPr="001F7D07" w:rsidTr="001F7D07">
        <w:tc>
          <w:tcPr>
            <w:tcW w:w="2349"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食品製造業</w:t>
            </w:r>
          </w:p>
        </w:tc>
        <w:tc>
          <w:tcPr>
            <w:tcW w:w="2086"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和菓子製造・販売</w:t>
            </w:r>
          </w:p>
        </w:tc>
        <w:tc>
          <w:tcPr>
            <w:tcW w:w="5198"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和菓子の製造過程で生成される成分を活用し新たに化粧品の製造・販売を開始</w:t>
            </w:r>
          </w:p>
        </w:tc>
      </w:tr>
      <w:tr w:rsidR="001F7D07" w:rsidRPr="001F7D07" w:rsidTr="001F7D07">
        <w:tc>
          <w:tcPr>
            <w:tcW w:w="2349"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建設業</w:t>
            </w:r>
          </w:p>
        </w:tc>
        <w:tc>
          <w:tcPr>
            <w:tcW w:w="2086"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土木造成・造園</w:t>
            </w:r>
          </w:p>
        </w:tc>
        <w:tc>
          <w:tcPr>
            <w:tcW w:w="5198" w:type="dxa"/>
            <w:tcBorders>
              <w:top w:val="dotted" w:sz="4" w:space="0" w:color="auto"/>
              <w:bottom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自社所有の土地を活用してオートキャンプ場を整備して観光事業に新規参入</w:t>
            </w:r>
          </w:p>
        </w:tc>
      </w:tr>
      <w:tr w:rsidR="001F7D07" w:rsidRPr="001F7D07" w:rsidTr="001F7D07">
        <w:tc>
          <w:tcPr>
            <w:tcW w:w="2349" w:type="dxa"/>
            <w:tcBorders>
              <w:top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情報処理業</w:t>
            </w:r>
          </w:p>
        </w:tc>
        <w:tc>
          <w:tcPr>
            <w:tcW w:w="2086" w:type="dxa"/>
            <w:tcBorders>
              <w:top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画像処理サービス</w:t>
            </w:r>
          </w:p>
        </w:tc>
        <w:tc>
          <w:tcPr>
            <w:tcW w:w="5198" w:type="dxa"/>
            <w:tcBorders>
              <w:top w:val="dotted" w:sz="4" w:space="0" w:color="auto"/>
            </w:tcBorders>
            <w:shd w:val="clear" w:color="auto" w:fill="auto"/>
          </w:tcPr>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映像編集向けの画像処理技術を活用し、医療向けの診断サービスを開始</w:t>
            </w:r>
          </w:p>
        </w:tc>
      </w:tr>
    </w:tbl>
    <w:p w:rsidR="001F7D07" w:rsidRPr="001F7D07" w:rsidRDefault="001F7D07" w:rsidP="001F7D07">
      <w:pPr>
        <w:spacing w:line="320" w:lineRule="exact"/>
        <w:ind w:firstLineChars="200" w:firstLine="520"/>
        <w:rPr>
          <w:rFonts w:ascii="ＭＳ 明朝" w:hAnsi="ＭＳ 明朝"/>
          <w:sz w:val="26"/>
          <w:szCs w:val="26"/>
        </w:rPr>
      </w:pPr>
    </w:p>
    <w:p w:rsidR="001F7D07" w:rsidRDefault="001F7D07" w:rsidP="001F7D07">
      <w:pPr>
        <w:spacing w:line="320" w:lineRule="exact"/>
        <w:rPr>
          <w:rFonts w:ascii="ＭＳ ゴシック" w:eastAsia="ＭＳ ゴシック" w:hAnsi="ＭＳ ゴシック"/>
          <w:sz w:val="26"/>
          <w:szCs w:val="26"/>
        </w:rPr>
      </w:pPr>
    </w:p>
    <w:p w:rsidR="001F7D07" w:rsidRPr="001F7D07" w:rsidRDefault="001F7D07" w:rsidP="001F7D07">
      <w:pPr>
        <w:spacing w:line="320" w:lineRule="exact"/>
        <w:rPr>
          <w:rFonts w:ascii="ＭＳ ゴシック" w:eastAsia="ＭＳ ゴシック" w:hAnsi="ＭＳ ゴシック"/>
          <w:sz w:val="26"/>
          <w:szCs w:val="26"/>
        </w:rPr>
      </w:pPr>
      <w:r w:rsidRPr="001F7D07">
        <w:rPr>
          <w:rFonts w:ascii="ＭＳ ゴシック" w:eastAsia="ＭＳ ゴシック" w:hAnsi="ＭＳ ゴシック"/>
          <w:sz w:val="26"/>
          <w:szCs w:val="26"/>
        </w:rPr>
        <w:t>【ＳＤＧｓ取組事例】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111"/>
        <w:gridCol w:w="5351"/>
      </w:tblGrid>
      <w:tr w:rsidR="001F7D07" w:rsidRPr="001F7D07" w:rsidTr="00B90338">
        <w:tc>
          <w:tcPr>
            <w:tcW w:w="3256" w:type="dxa"/>
            <w:shd w:val="clear" w:color="auto" w:fill="auto"/>
          </w:tcPr>
          <w:p w:rsidR="001F7D07" w:rsidRPr="001F7D07" w:rsidRDefault="001F7D07" w:rsidP="001F7D07">
            <w:pPr>
              <w:spacing w:line="320" w:lineRule="exact"/>
              <w:jc w:val="center"/>
              <w:rPr>
                <w:rFonts w:ascii="ＭＳ 明朝" w:hAnsi="ＭＳ 明朝"/>
                <w:sz w:val="26"/>
                <w:szCs w:val="26"/>
              </w:rPr>
            </w:pPr>
            <w:r w:rsidRPr="001F7D07">
              <w:rPr>
                <w:rFonts w:ascii="ＭＳ 明朝" w:hAnsi="ＭＳ 明朝"/>
                <w:sz w:val="26"/>
                <w:szCs w:val="26"/>
              </w:rPr>
              <w:t>区分</w:t>
            </w:r>
          </w:p>
        </w:tc>
        <w:tc>
          <w:tcPr>
            <w:tcW w:w="1134" w:type="dxa"/>
            <w:shd w:val="clear" w:color="auto" w:fill="auto"/>
          </w:tcPr>
          <w:p w:rsidR="001F7D07" w:rsidRPr="001F7D07" w:rsidRDefault="001F7D07" w:rsidP="001F7D07">
            <w:pPr>
              <w:spacing w:line="320" w:lineRule="exact"/>
              <w:jc w:val="center"/>
              <w:rPr>
                <w:rFonts w:ascii="ＭＳ 明朝" w:hAnsi="ＭＳ 明朝"/>
                <w:sz w:val="26"/>
                <w:szCs w:val="26"/>
              </w:rPr>
            </w:pPr>
            <w:r w:rsidRPr="001F7D07">
              <w:rPr>
                <w:rFonts w:ascii="ＭＳ 明朝" w:hAnsi="ＭＳ 明朝"/>
                <w:sz w:val="26"/>
                <w:szCs w:val="26"/>
              </w:rPr>
              <w:t>業種</w:t>
            </w:r>
          </w:p>
        </w:tc>
        <w:tc>
          <w:tcPr>
            <w:tcW w:w="5521" w:type="dxa"/>
            <w:shd w:val="clear" w:color="auto" w:fill="auto"/>
          </w:tcPr>
          <w:p w:rsidR="001F7D07" w:rsidRPr="001F7D07" w:rsidRDefault="001F7D07" w:rsidP="001F7D07">
            <w:pPr>
              <w:spacing w:line="320" w:lineRule="exact"/>
              <w:jc w:val="center"/>
              <w:rPr>
                <w:rFonts w:ascii="ＭＳ 明朝" w:hAnsi="ＭＳ 明朝"/>
                <w:sz w:val="26"/>
                <w:szCs w:val="26"/>
              </w:rPr>
            </w:pPr>
            <w:r w:rsidRPr="001F7D07">
              <w:rPr>
                <w:rFonts w:ascii="ＭＳ 明朝" w:hAnsi="ＭＳ 明朝"/>
                <w:sz w:val="26"/>
                <w:szCs w:val="26"/>
              </w:rPr>
              <w:t>事業再構築の内容と社会貢献</w:t>
            </w:r>
          </w:p>
        </w:tc>
      </w:tr>
      <w:tr w:rsidR="001F7D07" w:rsidRPr="001F7D07" w:rsidTr="00B90338">
        <w:tc>
          <w:tcPr>
            <w:tcW w:w="3256" w:type="dxa"/>
            <w:vMerge w:val="restart"/>
            <w:shd w:val="clear" w:color="auto" w:fill="auto"/>
          </w:tcPr>
          <w:p w:rsidR="001F7D07" w:rsidRPr="001F7D07" w:rsidRDefault="001F7D07" w:rsidP="001F7D07">
            <w:pPr>
              <w:spacing w:line="320" w:lineRule="exact"/>
              <w:rPr>
                <w:rFonts w:ascii="ＭＳ ゴシック" w:eastAsia="ＭＳ ゴシック" w:hAnsi="ＭＳ ゴシック"/>
                <w:sz w:val="26"/>
                <w:szCs w:val="26"/>
              </w:rPr>
            </w:pPr>
            <w:r w:rsidRPr="001F7D07">
              <w:rPr>
                <w:rFonts w:ascii="ＭＳ ゴシック" w:eastAsia="ＭＳ ゴシック" w:hAnsi="ＭＳ ゴシック"/>
                <w:sz w:val="26"/>
                <w:szCs w:val="26"/>
              </w:rPr>
              <w:t>【目標３】</w:t>
            </w:r>
          </w:p>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すべての人に健康と福祉を</w:t>
            </w:r>
          </w:p>
        </w:tc>
        <w:tc>
          <w:tcPr>
            <w:tcW w:w="1134" w:type="dxa"/>
            <w:tcBorders>
              <w:bottom w:val="dotted" w:sz="4" w:space="0" w:color="auto"/>
            </w:tcBorders>
            <w:shd w:val="clear" w:color="auto" w:fill="auto"/>
            <w:vAlign w:val="center"/>
          </w:tcPr>
          <w:p w:rsidR="001F7D07" w:rsidRPr="001F7D07" w:rsidRDefault="001F7D07" w:rsidP="001F7D07">
            <w:pPr>
              <w:spacing w:line="320" w:lineRule="exact"/>
              <w:jc w:val="center"/>
              <w:rPr>
                <w:rFonts w:ascii="ＭＳ 明朝" w:hAnsi="ＭＳ 明朝"/>
                <w:sz w:val="26"/>
                <w:szCs w:val="26"/>
              </w:rPr>
            </w:pPr>
            <w:r w:rsidRPr="001F7D07">
              <w:rPr>
                <w:rFonts w:ascii="ＭＳ 明朝" w:hAnsi="ＭＳ 明朝"/>
                <w:sz w:val="26"/>
                <w:szCs w:val="26"/>
              </w:rPr>
              <w:t>飲食業</w:t>
            </w:r>
          </w:p>
        </w:tc>
        <w:tc>
          <w:tcPr>
            <w:tcW w:w="5521" w:type="dxa"/>
            <w:tcBorders>
              <w:bottom w:val="dotted" w:sz="4" w:space="0" w:color="auto"/>
            </w:tcBorders>
            <w:shd w:val="clear" w:color="auto" w:fill="auto"/>
          </w:tcPr>
          <w:p w:rsidR="001F7D07" w:rsidRPr="001F7D07" w:rsidRDefault="001F7D07" w:rsidP="001F7D07">
            <w:pPr>
              <w:spacing w:line="320" w:lineRule="exact"/>
              <w:rPr>
                <w:rFonts w:ascii="ＭＳ ゴシック" w:eastAsia="ＭＳ ゴシック" w:hAnsi="ＭＳ ゴシック"/>
                <w:sz w:val="26"/>
                <w:szCs w:val="26"/>
              </w:rPr>
            </w:pPr>
            <w:r w:rsidRPr="001F7D07">
              <w:rPr>
                <w:rFonts w:ascii="ＭＳ ゴシック" w:eastAsia="ＭＳ ゴシック" w:hAnsi="ＭＳ ゴシック"/>
                <w:sz w:val="26"/>
                <w:szCs w:val="26"/>
              </w:rPr>
              <w:t>【弁当販売】</w:t>
            </w:r>
          </w:p>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新規に高齢者向けの食事宅配事業を開始し、地域の高齢化へのニーズに対応</w:t>
            </w:r>
          </w:p>
        </w:tc>
      </w:tr>
      <w:tr w:rsidR="001F7D07" w:rsidRPr="001F7D07" w:rsidTr="00B90338">
        <w:tc>
          <w:tcPr>
            <w:tcW w:w="3256" w:type="dxa"/>
            <w:vMerge/>
            <w:shd w:val="clear" w:color="auto" w:fill="auto"/>
          </w:tcPr>
          <w:p w:rsidR="001F7D07" w:rsidRPr="001F7D07" w:rsidRDefault="001F7D07" w:rsidP="001F7D07">
            <w:pPr>
              <w:spacing w:line="320" w:lineRule="exact"/>
              <w:rPr>
                <w:rFonts w:ascii="ＭＳ ゴシック" w:eastAsia="ＭＳ ゴシック" w:hAnsi="ＭＳ ゴシック"/>
                <w:sz w:val="26"/>
                <w:szCs w:val="26"/>
              </w:rPr>
            </w:pPr>
          </w:p>
        </w:tc>
        <w:tc>
          <w:tcPr>
            <w:tcW w:w="1134" w:type="dxa"/>
            <w:tcBorders>
              <w:top w:val="dotted" w:sz="4" w:space="0" w:color="auto"/>
            </w:tcBorders>
            <w:shd w:val="clear" w:color="auto" w:fill="auto"/>
            <w:vAlign w:val="center"/>
          </w:tcPr>
          <w:p w:rsidR="001F7D07" w:rsidRPr="001F7D07" w:rsidRDefault="001F7D07" w:rsidP="001F7D07">
            <w:pPr>
              <w:spacing w:line="320" w:lineRule="exact"/>
              <w:jc w:val="center"/>
              <w:rPr>
                <w:rFonts w:ascii="ＭＳ 明朝" w:hAnsi="ＭＳ 明朝"/>
                <w:sz w:val="26"/>
                <w:szCs w:val="26"/>
              </w:rPr>
            </w:pPr>
            <w:r w:rsidRPr="001F7D07">
              <w:rPr>
                <w:rFonts w:ascii="ＭＳ 明朝" w:hAnsi="ＭＳ 明朝"/>
                <w:sz w:val="26"/>
                <w:szCs w:val="26"/>
              </w:rPr>
              <w:t>小売業</w:t>
            </w:r>
          </w:p>
        </w:tc>
        <w:tc>
          <w:tcPr>
            <w:tcW w:w="5521" w:type="dxa"/>
            <w:tcBorders>
              <w:top w:val="dotted" w:sz="4" w:space="0" w:color="auto"/>
            </w:tcBorders>
            <w:shd w:val="clear" w:color="auto" w:fill="auto"/>
          </w:tcPr>
          <w:p w:rsidR="001F7D07" w:rsidRPr="001F7D07" w:rsidRDefault="001F7D07" w:rsidP="001F7D07">
            <w:pPr>
              <w:spacing w:line="320" w:lineRule="exact"/>
              <w:rPr>
                <w:rFonts w:ascii="ＭＳ ゴシック" w:eastAsia="ＭＳ ゴシック" w:hAnsi="ＭＳ ゴシック"/>
                <w:sz w:val="26"/>
                <w:szCs w:val="26"/>
              </w:rPr>
            </w:pPr>
            <w:r w:rsidRPr="001F7D07">
              <w:rPr>
                <w:rFonts w:ascii="ＭＳ ゴシック" w:eastAsia="ＭＳ ゴシック" w:hAnsi="ＭＳ ゴシック"/>
                <w:sz w:val="26"/>
                <w:szCs w:val="26"/>
              </w:rPr>
              <w:t>【ガソリン販売】</w:t>
            </w:r>
          </w:p>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新規にフィットネスジムの運営を開始し、地域の健康ニーズに対応</w:t>
            </w:r>
          </w:p>
        </w:tc>
      </w:tr>
      <w:tr w:rsidR="001F7D07" w:rsidRPr="001F7D07" w:rsidTr="00B90338">
        <w:tc>
          <w:tcPr>
            <w:tcW w:w="3256" w:type="dxa"/>
            <w:shd w:val="clear" w:color="auto" w:fill="auto"/>
          </w:tcPr>
          <w:p w:rsidR="001F7D07" w:rsidRPr="001F7D07" w:rsidRDefault="001F7D07" w:rsidP="001F7D07">
            <w:pPr>
              <w:spacing w:line="320" w:lineRule="exact"/>
              <w:rPr>
                <w:rFonts w:ascii="ＭＳ ゴシック" w:eastAsia="ＭＳ ゴシック" w:hAnsi="ＭＳ ゴシック"/>
                <w:sz w:val="26"/>
                <w:szCs w:val="26"/>
              </w:rPr>
            </w:pPr>
            <w:r w:rsidRPr="001F7D07">
              <w:rPr>
                <w:rFonts w:ascii="ＭＳ ゴシック" w:eastAsia="ＭＳ ゴシック" w:hAnsi="ＭＳ ゴシック"/>
                <w:sz w:val="26"/>
                <w:szCs w:val="26"/>
              </w:rPr>
              <w:t>【目標７】</w:t>
            </w:r>
          </w:p>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エネルギーをみんなに、そしてクリーンに</w:t>
            </w:r>
          </w:p>
        </w:tc>
        <w:tc>
          <w:tcPr>
            <w:tcW w:w="1134" w:type="dxa"/>
            <w:shd w:val="clear" w:color="auto" w:fill="auto"/>
            <w:vAlign w:val="center"/>
          </w:tcPr>
          <w:p w:rsidR="001F7D07" w:rsidRPr="001F7D07" w:rsidRDefault="001F7D07" w:rsidP="001F7D07">
            <w:pPr>
              <w:spacing w:line="320" w:lineRule="exact"/>
              <w:jc w:val="center"/>
              <w:rPr>
                <w:rFonts w:ascii="ＭＳ 明朝" w:hAnsi="ＭＳ 明朝"/>
                <w:sz w:val="26"/>
                <w:szCs w:val="26"/>
              </w:rPr>
            </w:pPr>
            <w:r w:rsidRPr="001F7D07">
              <w:rPr>
                <w:rFonts w:ascii="ＭＳ 明朝" w:hAnsi="ＭＳ 明朝"/>
                <w:sz w:val="26"/>
                <w:szCs w:val="26"/>
              </w:rPr>
              <w:t>製造業</w:t>
            </w:r>
          </w:p>
        </w:tc>
        <w:tc>
          <w:tcPr>
            <w:tcW w:w="5521" w:type="dxa"/>
            <w:shd w:val="clear" w:color="auto" w:fill="auto"/>
          </w:tcPr>
          <w:p w:rsidR="001F7D07" w:rsidRPr="001F7D07" w:rsidRDefault="001F7D07" w:rsidP="001F7D07">
            <w:pPr>
              <w:spacing w:line="320" w:lineRule="exact"/>
              <w:rPr>
                <w:rFonts w:ascii="ＭＳ ゴシック" w:eastAsia="ＭＳ ゴシック" w:hAnsi="ＭＳ ゴシック"/>
                <w:sz w:val="26"/>
                <w:szCs w:val="26"/>
              </w:rPr>
            </w:pPr>
            <w:r w:rsidRPr="001F7D07">
              <w:rPr>
                <w:rFonts w:ascii="ＭＳ ゴシック" w:eastAsia="ＭＳ ゴシック" w:hAnsi="ＭＳ ゴシック"/>
                <w:sz w:val="26"/>
                <w:szCs w:val="26"/>
              </w:rPr>
              <w:t>【半導体製造装置部品製造】</w:t>
            </w:r>
          </w:p>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半導体製造装置の技術を応用した洋上風力設備の部品製造を新たに開始</w:t>
            </w:r>
          </w:p>
        </w:tc>
      </w:tr>
      <w:tr w:rsidR="001F7D07" w:rsidRPr="001F7D07" w:rsidTr="00B90338">
        <w:tc>
          <w:tcPr>
            <w:tcW w:w="3256" w:type="dxa"/>
            <w:vMerge w:val="restart"/>
            <w:shd w:val="clear" w:color="auto" w:fill="auto"/>
          </w:tcPr>
          <w:p w:rsidR="001F7D07" w:rsidRPr="001F7D07" w:rsidRDefault="001F7D07" w:rsidP="001F7D07">
            <w:pPr>
              <w:spacing w:line="320" w:lineRule="exact"/>
              <w:rPr>
                <w:rFonts w:ascii="ＭＳ ゴシック" w:eastAsia="ＭＳ ゴシック" w:hAnsi="ＭＳ ゴシック"/>
                <w:sz w:val="26"/>
                <w:szCs w:val="26"/>
              </w:rPr>
            </w:pPr>
            <w:r w:rsidRPr="001F7D07">
              <w:rPr>
                <w:rFonts w:ascii="ＭＳ ゴシック" w:eastAsia="ＭＳ ゴシック" w:hAnsi="ＭＳ ゴシック"/>
                <w:sz w:val="26"/>
                <w:szCs w:val="26"/>
              </w:rPr>
              <w:t>【目標９】</w:t>
            </w:r>
          </w:p>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産業と技術革新の基盤をつくろう</w:t>
            </w:r>
          </w:p>
        </w:tc>
        <w:tc>
          <w:tcPr>
            <w:tcW w:w="1134" w:type="dxa"/>
            <w:tcBorders>
              <w:bottom w:val="dotted" w:sz="4" w:space="0" w:color="auto"/>
            </w:tcBorders>
            <w:shd w:val="clear" w:color="auto" w:fill="auto"/>
            <w:vAlign w:val="center"/>
          </w:tcPr>
          <w:p w:rsidR="001F7D07" w:rsidRPr="001F7D07" w:rsidRDefault="001F7D07" w:rsidP="001F7D07">
            <w:pPr>
              <w:spacing w:line="320" w:lineRule="exact"/>
              <w:jc w:val="center"/>
              <w:rPr>
                <w:rFonts w:ascii="ＭＳ 明朝" w:hAnsi="ＭＳ 明朝"/>
                <w:sz w:val="26"/>
                <w:szCs w:val="26"/>
              </w:rPr>
            </w:pPr>
            <w:r w:rsidRPr="001F7D07">
              <w:rPr>
                <w:rFonts w:ascii="ＭＳ 明朝" w:hAnsi="ＭＳ 明朝"/>
                <w:sz w:val="26"/>
                <w:szCs w:val="26"/>
              </w:rPr>
              <w:t>製造業</w:t>
            </w:r>
          </w:p>
        </w:tc>
        <w:tc>
          <w:tcPr>
            <w:tcW w:w="5521" w:type="dxa"/>
            <w:tcBorders>
              <w:bottom w:val="dotted" w:sz="4" w:space="0" w:color="auto"/>
            </w:tcBorders>
            <w:shd w:val="clear" w:color="auto" w:fill="auto"/>
          </w:tcPr>
          <w:p w:rsidR="001F7D07" w:rsidRPr="001F7D07" w:rsidRDefault="001F7D07" w:rsidP="001F7D07">
            <w:pPr>
              <w:spacing w:line="320" w:lineRule="exact"/>
              <w:rPr>
                <w:rFonts w:ascii="ＭＳ ゴシック" w:eastAsia="ＭＳ ゴシック" w:hAnsi="ＭＳ ゴシック"/>
                <w:sz w:val="26"/>
                <w:szCs w:val="26"/>
              </w:rPr>
            </w:pPr>
            <w:r w:rsidRPr="001F7D07">
              <w:rPr>
                <w:rFonts w:ascii="ＭＳ ゴシック" w:eastAsia="ＭＳ ゴシック" w:hAnsi="ＭＳ ゴシック"/>
                <w:sz w:val="26"/>
                <w:szCs w:val="26"/>
              </w:rPr>
              <w:t>【航空機部品製造】</w:t>
            </w:r>
          </w:p>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ロボット関連部品・医療機器部品製造の事業を新規に立ち上げ</w:t>
            </w:r>
          </w:p>
        </w:tc>
      </w:tr>
      <w:tr w:rsidR="001F7D07" w:rsidRPr="001F7D07" w:rsidTr="00D90034">
        <w:trPr>
          <w:trHeight w:val="1003"/>
        </w:trPr>
        <w:tc>
          <w:tcPr>
            <w:tcW w:w="3256" w:type="dxa"/>
            <w:vMerge/>
            <w:tcBorders>
              <w:bottom w:val="single" w:sz="4" w:space="0" w:color="auto"/>
            </w:tcBorders>
            <w:shd w:val="clear" w:color="auto" w:fill="auto"/>
          </w:tcPr>
          <w:p w:rsidR="001F7D07" w:rsidRPr="001F7D07" w:rsidRDefault="001F7D07" w:rsidP="001F7D07">
            <w:pPr>
              <w:spacing w:line="320" w:lineRule="exact"/>
              <w:rPr>
                <w:rFonts w:ascii="ＭＳ ゴシック" w:eastAsia="ＭＳ ゴシック" w:hAnsi="ＭＳ ゴシック"/>
                <w:sz w:val="26"/>
                <w:szCs w:val="26"/>
              </w:rPr>
            </w:pPr>
          </w:p>
        </w:tc>
        <w:tc>
          <w:tcPr>
            <w:tcW w:w="1134" w:type="dxa"/>
            <w:tcBorders>
              <w:top w:val="dotted" w:sz="4" w:space="0" w:color="auto"/>
              <w:bottom w:val="single" w:sz="4" w:space="0" w:color="auto"/>
            </w:tcBorders>
            <w:shd w:val="clear" w:color="auto" w:fill="auto"/>
            <w:vAlign w:val="center"/>
          </w:tcPr>
          <w:p w:rsidR="001F7D07" w:rsidRPr="001F7D07" w:rsidRDefault="001F7D07" w:rsidP="001F7D07">
            <w:pPr>
              <w:spacing w:line="320" w:lineRule="exact"/>
              <w:jc w:val="center"/>
              <w:rPr>
                <w:rFonts w:ascii="ＭＳ 明朝" w:hAnsi="ＭＳ 明朝"/>
                <w:sz w:val="26"/>
                <w:szCs w:val="26"/>
              </w:rPr>
            </w:pPr>
            <w:r w:rsidRPr="001F7D07">
              <w:rPr>
                <w:rFonts w:ascii="ＭＳ 明朝" w:hAnsi="ＭＳ 明朝"/>
                <w:sz w:val="26"/>
                <w:szCs w:val="26"/>
              </w:rPr>
              <w:t>情報処理業</w:t>
            </w:r>
          </w:p>
        </w:tc>
        <w:tc>
          <w:tcPr>
            <w:tcW w:w="5521" w:type="dxa"/>
            <w:tcBorders>
              <w:top w:val="dotted" w:sz="4" w:space="0" w:color="auto"/>
              <w:bottom w:val="single" w:sz="4" w:space="0" w:color="auto"/>
            </w:tcBorders>
            <w:shd w:val="clear" w:color="auto" w:fill="auto"/>
          </w:tcPr>
          <w:p w:rsidR="001F7D07" w:rsidRPr="001F7D07" w:rsidRDefault="001F7D07" w:rsidP="001F7D07">
            <w:pPr>
              <w:spacing w:line="320" w:lineRule="exact"/>
              <w:rPr>
                <w:rFonts w:ascii="ＭＳ ゴシック" w:eastAsia="ＭＳ ゴシック" w:hAnsi="ＭＳ ゴシック"/>
                <w:sz w:val="26"/>
                <w:szCs w:val="26"/>
              </w:rPr>
            </w:pPr>
            <w:r w:rsidRPr="001F7D07">
              <w:rPr>
                <w:rFonts w:ascii="ＭＳ ゴシック" w:eastAsia="ＭＳ ゴシック" w:hAnsi="ＭＳ ゴシック"/>
                <w:sz w:val="26"/>
                <w:szCs w:val="26"/>
              </w:rPr>
              <w:t>【画像処理サービス】</w:t>
            </w:r>
          </w:p>
          <w:p w:rsidR="001F7D07" w:rsidRPr="001F7D07" w:rsidRDefault="001F7D07" w:rsidP="001F7D07">
            <w:pPr>
              <w:spacing w:line="320" w:lineRule="exact"/>
              <w:rPr>
                <w:rFonts w:ascii="ＭＳ 明朝" w:hAnsi="ＭＳ 明朝"/>
                <w:sz w:val="26"/>
                <w:szCs w:val="26"/>
              </w:rPr>
            </w:pPr>
            <w:r w:rsidRPr="001F7D07">
              <w:rPr>
                <w:rFonts w:ascii="ＭＳ 明朝" w:hAnsi="ＭＳ 明朝"/>
                <w:sz w:val="26"/>
                <w:szCs w:val="26"/>
              </w:rPr>
              <w:t>映像編集向けの画像処理技術を活用し、新たに医療向けの診断サービスを開始</w:t>
            </w:r>
          </w:p>
        </w:tc>
      </w:tr>
    </w:tbl>
    <w:p w:rsidR="001F7D07" w:rsidRDefault="001F7D07" w:rsidP="001F7D07">
      <w:pPr>
        <w:widowControl/>
        <w:shd w:val="clear" w:color="auto" w:fill="FFFFFF"/>
        <w:spacing w:line="320" w:lineRule="exact"/>
        <w:jc w:val="left"/>
        <w:rPr>
          <w:rFonts w:asciiTheme="majorEastAsia" w:eastAsiaTheme="majorEastAsia" w:hAnsiTheme="majorEastAsia" w:cs="Arial"/>
          <w:kern w:val="0"/>
          <w:sz w:val="26"/>
          <w:szCs w:val="26"/>
        </w:rPr>
      </w:pPr>
    </w:p>
    <w:p w:rsidR="00E85453" w:rsidRDefault="00E85453" w:rsidP="001F7D07">
      <w:pPr>
        <w:widowControl/>
        <w:shd w:val="clear" w:color="auto" w:fill="FFFFFF"/>
        <w:spacing w:line="320" w:lineRule="exact"/>
        <w:jc w:val="left"/>
        <w:rPr>
          <w:rFonts w:asciiTheme="majorEastAsia" w:eastAsiaTheme="majorEastAsia" w:hAnsiTheme="majorEastAsia" w:cs="Arial"/>
          <w:kern w:val="0"/>
          <w:sz w:val="26"/>
          <w:szCs w:val="26"/>
        </w:rPr>
      </w:pPr>
    </w:p>
    <w:sectPr w:rsidR="00E85453" w:rsidSect="00E62134">
      <w:footerReference w:type="default" r:id="rId7"/>
      <w:pgSz w:w="11906" w:h="16838" w:code="9"/>
      <w:pgMar w:top="851" w:right="1134" w:bottom="851" w:left="1134" w:header="851" w:footer="283" w:gutter="0"/>
      <w:pgNumType w:fmt="numberInDash" w:start="5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DFC" w:rsidRDefault="00E87DFC" w:rsidP="002F0838">
      <w:r>
        <w:separator/>
      </w:r>
    </w:p>
  </w:endnote>
  <w:endnote w:type="continuationSeparator" w:id="0">
    <w:p w:rsidR="00E87DFC" w:rsidRDefault="00E87DFC" w:rsidP="002F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984652"/>
      <w:docPartObj>
        <w:docPartGallery w:val="Page Numbers (Bottom of Page)"/>
        <w:docPartUnique/>
      </w:docPartObj>
    </w:sdtPr>
    <w:sdtEndPr/>
    <w:sdtContent>
      <w:p w:rsidR="005E5C0C" w:rsidRDefault="005E5C0C" w:rsidP="005E5C0C">
        <w:pPr>
          <w:pStyle w:val="a8"/>
          <w:jc w:val="center"/>
        </w:pPr>
        <w:r w:rsidRPr="005E5C0C">
          <w:rPr>
            <w:rFonts w:asciiTheme="minorEastAsia" w:hAnsiTheme="minorEastAsia"/>
            <w:sz w:val="24"/>
            <w:szCs w:val="24"/>
          </w:rPr>
          <w:fldChar w:fldCharType="begin"/>
        </w:r>
        <w:r w:rsidRPr="005E5C0C">
          <w:rPr>
            <w:rFonts w:asciiTheme="minorEastAsia" w:hAnsiTheme="minorEastAsia"/>
            <w:sz w:val="24"/>
            <w:szCs w:val="24"/>
          </w:rPr>
          <w:instrText>PAGE   \* MERGEFORMAT</w:instrText>
        </w:r>
        <w:r w:rsidRPr="005E5C0C">
          <w:rPr>
            <w:rFonts w:asciiTheme="minorEastAsia" w:hAnsiTheme="minorEastAsia"/>
            <w:sz w:val="24"/>
            <w:szCs w:val="24"/>
          </w:rPr>
          <w:fldChar w:fldCharType="separate"/>
        </w:r>
        <w:r w:rsidR="00CB41D4" w:rsidRPr="00CB41D4">
          <w:rPr>
            <w:rFonts w:asciiTheme="minorEastAsia" w:hAnsiTheme="minorEastAsia"/>
            <w:noProof/>
            <w:sz w:val="24"/>
            <w:szCs w:val="24"/>
            <w:lang w:val="ja-JP"/>
          </w:rPr>
          <w:t>-</w:t>
        </w:r>
        <w:r w:rsidR="00CB41D4">
          <w:rPr>
            <w:rFonts w:asciiTheme="minorEastAsia" w:hAnsiTheme="minorEastAsia"/>
            <w:noProof/>
            <w:sz w:val="24"/>
            <w:szCs w:val="24"/>
          </w:rPr>
          <w:t xml:space="preserve"> 104 -</w:t>
        </w:r>
        <w:r w:rsidRPr="005E5C0C">
          <w:rPr>
            <w:rFonts w:asciiTheme="minorEastAsia" w:hAnsiTheme="minor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DFC" w:rsidRDefault="00E87DFC" w:rsidP="002F0838">
      <w:r>
        <w:separator/>
      </w:r>
    </w:p>
  </w:footnote>
  <w:footnote w:type="continuationSeparator" w:id="0">
    <w:p w:rsidR="00E87DFC" w:rsidRDefault="00E87DFC" w:rsidP="002F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7431"/>
    <w:multiLevelType w:val="hybridMultilevel"/>
    <w:tmpl w:val="C5945C10"/>
    <w:lvl w:ilvl="0" w:tplc="E6BC7C0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E0073"/>
    <w:multiLevelType w:val="multilevel"/>
    <w:tmpl w:val="B194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122FF"/>
    <w:multiLevelType w:val="multilevel"/>
    <w:tmpl w:val="B730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71D5D"/>
    <w:multiLevelType w:val="multilevel"/>
    <w:tmpl w:val="5CB869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475B79"/>
    <w:multiLevelType w:val="multilevel"/>
    <w:tmpl w:val="FAD6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663BF"/>
    <w:multiLevelType w:val="multilevel"/>
    <w:tmpl w:val="AD6469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567AB6"/>
    <w:multiLevelType w:val="multilevel"/>
    <w:tmpl w:val="B1F0E3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69073C"/>
    <w:multiLevelType w:val="multilevel"/>
    <w:tmpl w:val="5D7E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9D75C8"/>
    <w:multiLevelType w:val="multilevel"/>
    <w:tmpl w:val="878C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DA6591"/>
    <w:multiLevelType w:val="multilevel"/>
    <w:tmpl w:val="50822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DE2168"/>
    <w:multiLevelType w:val="multilevel"/>
    <w:tmpl w:val="70001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683D9F"/>
    <w:multiLevelType w:val="multilevel"/>
    <w:tmpl w:val="7CE00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0"/>
  </w:num>
  <w:num w:numId="4">
    <w:abstractNumId w:val="11"/>
  </w:num>
  <w:num w:numId="5">
    <w:abstractNumId w:val="6"/>
  </w:num>
  <w:num w:numId="6">
    <w:abstractNumId w:val="7"/>
  </w:num>
  <w:num w:numId="7">
    <w:abstractNumId w:val="2"/>
  </w:num>
  <w:num w:numId="8">
    <w:abstractNumId w:val="8"/>
  </w:num>
  <w:num w:numId="9">
    <w:abstractNumId w:val="3"/>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986"/>
    <w:rsid w:val="0000093A"/>
    <w:rsid w:val="0002658E"/>
    <w:rsid w:val="00052AAB"/>
    <w:rsid w:val="00076088"/>
    <w:rsid w:val="00087FA8"/>
    <w:rsid w:val="000E5415"/>
    <w:rsid w:val="001854A7"/>
    <w:rsid w:val="001B2EA5"/>
    <w:rsid w:val="001F7D07"/>
    <w:rsid w:val="00273D7F"/>
    <w:rsid w:val="002A17A5"/>
    <w:rsid w:val="002F0838"/>
    <w:rsid w:val="002F2126"/>
    <w:rsid w:val="0033306B"/>
    <w:rsid w:val="00347986"/>
    <w:rsid w:val="003815D7"/>
    <w:rsid w:val="003942DC"/>
    <w:rsid w:val="003D3CDC"/>
    <w:rsid w:val="0053087C"/>
    <w:rsid w:val="005E5C0C"/>
    <w:rsid w:val="00662733"/>
    <w:rsid w:val="006A4711"/>
    <w:rsid w:val="007438B2"/>
    <w:rsid w:val="00755CF2"/>
    <w:rsid w:val="007C01F8"/>
    <w:rsid w:val="00800816"/>
    <w:rsid w:val="00860C3F"/>
    <w:rsid w:val="00865FF3"/>
    <w:rsid w:val="008A6296"/>
    <w:rsid w:val="008E42B1"/>
    <w:rsid w:val="0097223C"/>
    <w:rsid w:val="009C38C4"/>
    <w:rsid w:val="009F456C"/>
    <w:rsid w:val="00A22684"/>
    <w:rsid w:val="00A4242F"/>
    <w:rsid w:val="00A92AEE"/>
    <w:rsid w:val="00AA0E06"/>
    <w:rsid w:val="00AA42FC"/>
    <w:rsid w:val="00B96130"/>
    <w:rsid w:val="00C97DFB"/>
    <w:rsid w:val="00CB41D4"/>
    <w:rsid w:val="00D90034"/>
    <w:rsid w:val="00DF091B"/>
    <w:rsid w:val="00DF5ED8"/>
    <w:rsid w:val="00E62134"/>
    <w:rsid w:val="00E85453"/>
    <w:rsid w:val="00E87DFC"/>
    <w:rsid w:val="00E95F68"/>
    <w:rsid w:val="00EC2ACF"/>
    <w:rsid w:val="00F02A25"/>
    <w:rsid w:val="00F24C41"/>
    <w:rsid w:val="00F42665"/>
    <w:rsid w:val="00FC4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66AC53"/>
  <w15:docId w15:val="{A6BD23C5-E0EB-4779-8970-F8C6767F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479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34798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347986"/>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47986"/>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347986"/>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347986"/>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3479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347986"/>
    <w:rPr>
      <w:color w:val="0000FF"/>
      <w:u w:val="single"/>
    </w:rPr>
  </w:style>
  <w:style w:type="paragraph" w:styleId="a4">
    <w:name w:val="List Paragraph"/>
    <w:basedOn w:val="a"/>
    <w:uiPriority w:val="34"/>
    <w:qFormat/>
    <w:rsid w:val="0053087C"/>
    <w:pPr>
      <w:ind w:leftChars="400" w:left="840"/>
    </w:pPr>
  </w:style>
  <w:style w:type="table" w:styleId="a5">
    <w:name w:val="Table Grid"/>
    <w:basedOn w:val="a1"/>
    <w:uiPriority w:val="59"/>
    <w:rsid w:val="0053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F0838"/>
    <w:pPr>
      <w:tabs>
        <w:tab w:val="center" w:pos="4252"/>
        <w:tab w:val="right" w:pos="8504"/>
      </w:tabs>
      <w:snapToGrid w:val="0"/>
    </w:pPr>
  </w:style>
  <w:style w:type="character" w:customStyle="1" w:styleId="a7">
    <w:name w:val="ヘッダー (文字)"/>
    <w:basedOn w:val="a0"/>
    <w:link w:val="a6"/>
    <w:uiPriority w:val="99"/>
    <w:rsid w:val="002F0838"/>
  </w:style>
  <w:style w:type="paragraph" w:styleId="a8">
    <w:name w:val="footer"/>
    <w:basedOn w:val="a"/>
    <w:link w:val="a9"/>
    <w:uiPriority w:val="99"/>
    <w:unhideWhenUsed/>
    <w:rsid w:val="002F0838"/>
    <w:pPr>
      <w:tabs>
        <w:tab w:val="center" w:pos="4252"/>
        <w:tab w:val="right" w:pos="8504"/>
      </w:tabs>
      <w:snapToGrid w:val="0"/>
    </w:pPr>
  </w:style>
  <w:style w:type="character" w:customStyle="1" w:styleId="a9">
    <w:name w:val="フッター (文字)"/>
    <w:basedOn w:val="a0"/>
    <w:link w:val="a8"/>
    <w:uiPriority w:val="99"/>
    <w:rsid w:val="002F0838"/>
  </w:style>
  <w:style w:type="paragraph" w:styleId="aa">
    <w:name w:val="Balloon Text"/>
    <w:basedOn w:val="a"/>
    <w:link w:val="ab"/>
    <w:uiPriority w:val="99"/>
    <w:semiHidden/>
    <w:unhideWhenUsed/>
    <w:rsid w:val="001854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54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809080">
      <w:bodyDiv w:val="1"/>
      <w:marLeft w:val="0"/>
      <w:marRight w:val="0"/>
      <w:marTop w:val="0"/>
      <w:marBottom w:val="0"/>
      <w:divBdr>
        <w:top w:val="none" w:sz="0" w:space="0" w:color="auto"/>
        <w:left w:val="none" w:sz="0" w:space="0" w:color="auto"/>
        <w:bottom w:val="none" w:sz="0" w:space="0" w:color="auto"/>
        <w:right w:val="none" w:sz="0" w:space="0" w:color="auto"/>
      </w:divBdr>
      <w:divsChild>
        <w:div w:id="572739619">
          <w:marLeft w:val="0"/>
          <w:marRight w:val="0"/>
          <w:marTop w:val="0"/>
          <w:marBottom w:val="0"/>
          <w:divBdr>
            <w:top w:val="none" w:sz="0" w:space="0" w:color="auto"/>
            <w:left w:val="none" w:sz="0" w:space="0" w:color="auto"/>
            <w:bottom w:val="none" w:sz="0" w:space="0" w:color="auto"/>
            <w:right w:val="none" w:sz="0" w:space="0" w:color="auto"/>
          </w:divBdr>
          <w:divsChild>
            <w:div w:id="172916475">
              <w:marLeft w:val="0"/>
              <w:marRight w:val="0"/>
              <w:marTop w:val="0"/>
              <w:marBottom w:val="0"/>
              <w:divBdr>
                <w:top w:val="none" w:sz="0" w:space="0" w:color="auto"/>
                <w:left w:val="none" w:sz="0" w:space="0" w:color="auto"/>
                <w:bottom w:val="none" w:sz="0" w:space="0" w:color="auto"/>
                <w:right w:val="none" w:sz="0" w:space="0" w:color="auto"/>
              </w:divBdr>
              <w:divsChild>
                <w:div w:id="535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3503">
          <w:marLeft w:val="0"/>
          <w:marRight w:val="0"/>
          <w:marTop w:val="0"/>
          <w:marBottom w:val="0"/>
          <w:divBdr>
            <w:top w:val="none" w:sz="0" w:space="0" w:color="auto"/>
            <w:left w:val="none" w:sz="0" w:space="0" w:color="auto"/>
            <w:bottom w:val="none" w:sz="0" w:space="0" w:color="auto"/>
            <w:right w:val="none" w:sz="0" w:space="0" w:color="auto"/>
          </w:divBdr>
          <w:divsChild>
            <w:div w:id="2011448232">
              <w:marLeft w:val="0"/>
              <w:marRight w:val="0"/>
              <w:marTop w:val="0"/>
              <w:marBottom w:val="0"/>
              <w:divBdr>
                <w:top w:val="none" w:sz="0" w:space="0" w:color="auto"/>
                <w:left w:val="none" w:sz="0" w:space="0" w:color="auto"/>
                <w:bottom w:val="none" w:sz="0" w:space="0" w:color="auto"/>
                <w:right w:val="none" w:sz="0" w:space="0" w:color="auto"/>
              </w:divBdr>
              <w:divsChild>
                <w:div w:id="123354653">
                  <w:marLeft w:val="0"/>
                  <w:marRight w:val="0"/>
                  <w:marTop w:val="0"/>
                  <w:marBottom w:val="0"/>
                  <w:divBdr>
                    <w:top w:val="none" w:sz="0" w:space="0" w:color="auto"/>
                    <w:left w:val="none" w:sz="0" w:space="0" w:color="auto"/>
                    <w:bottom w:val="none" w:sz="0" w:space="0" w:color="auto"/>
                    <w:right w:val="none" w:sz="0" w:space="0" w:color="auto"/>
                  </w:divBdr>
                  <w:divsChild>
                    <w:div w:id="169562091">
                      <w:marLeft w:val="0"/>
                      <w:marRight w:val="0"/>
                      <w:marTop w:val="0"/>
                      <w:marBottom w:val="0"/>
                      <w:divBdr>
                        <w:top w:val="none" w:sz="0" w:space="0" w:color="auto"/>
                        <w:left w:val="none" w:sz="0" w:space="0" w:color="auto"/>
                        <w:bottom w:val="none" w:sz="0" w:space="0" w:color="auto"/>
                        <w:right w:val="none" w:sz="0" w:space="0" w:color="auto"/>
                      </w:divBdr>
                    </w:div>
                    <w:div w:id="1594893234">
                      <w:marLeft w:val="0"/>
                      <w:marRight w:val="0"/>
                      <w:marTop w:val="0"/>
                      <w:marBottom w:val="0"/>
                      <w:divBdr>
                        <w:top w:val="none" w:sz="0" w:space="0" w:color="auto"/>
                        <w:left w:val="none" w:sz="0" w:space="0" w:color="auto"/>
                        <w:bottom w:val="none" w:sz="0" w:space="0" w:color="auto"/>
                        <w:right w:val="none" w:sz="0" w:space="0" w:color="auto"/>
                      </w:divBdr>
                    </w:div>
                    <w:div w:id="2068989549">
                      <w:marLeft w:val="0"/>
                      <w:marRight w:val="0"/>
                      <w:marTop w:val="0"/>
                      <w:marBottom w:val="0"/>
                      <w:divBdr>
                        <w:top w:val="none" w:sz="0" w:space="0" w:color="auto"/>
                        <w:left w:val="none" w:sz="0" w:space="0" w:color="auto"/>
                        <w:bottom w:val="none" w:sz="0" w:space="0" w:color="auto"/>
                        <w:right w:val="none" w:sz="0" w:space="0" w:color="auto"/>
                      </w:divBdr>
                    </w:div>
                    <w:div w:id="20728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1703">
          <w:marLeft w:val="0"/>
          <w:marRight w:val="0"/>
          <w:marTop w:val="0"/>
          <w:marBottom w:val="0"/>
          <w:divBdr>
            <w:top w:val="none" w:sz="0" w:space="0" w:color="auto"/>
            <w:left w:val="none" w:sz="0" w:space="0" w:color="auto"/>
            <w:bottom w:val="none" w:sz="0" w:space="0" w:color="auto"/>
            <w:right w:val="none" w:sz="0" w:space="0" w:color="auto"/>
          </w:divBdr>
          <w:divsChild>
            <w:div w:id="1730107490">
              <w:marLeft w:val="0"/>
              <w:marRight w:val="0"/>
              <w:marTop w:val="0"/>
              <w:marBottom w:val="0"/>
              <w:divBdr>
                <w:top w:val="none" w:sz="0" w:space="0" w:color="auto"/>
                <w:left w:val="none" w:sz="0" w:space="0" w:color="auto"/>
                <w:bottom w:val="none" w:sz="0" w:space="0" w:color="auto"/>
                <w:right w:val="none" w:sz="0" w:space="0" w:color="auto"/>
              </w:divBdr>
              <w:divsChild>
                <w:div w:id="3734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44262">
          <w:marLeft w:val="0"/>
          <w:marRight w:val="0"/>
          <w:marTop w:val="0"/>
          <w:marBottom w:val="0"/>
          <w:divBdr>
            <w:top w:val="none" w:sz="0" w:space="0" w:color="auto"/>
            <w:left w:val="none" w:sz="0" w:space="0" w:color="auto"/>
            <w:bottom w:val="none" w:sz="0" w:space="0" w:color="auto"/>
            <w:right w:val="none" w:sz="0" w:space="0" w:color="auto"/>
          </w:divBdr>
          <w:divsChild>
            <w:div w:id="88429058">
              <w:marLeft w:val="0"/>
              <w:marRight w:val="0"/>
              <w:marTop w:val="0"/>
              <w:marBottom w:val="0"/>
              <w:divBdr>
                <w:top w:val="none" w:sz="0" w:space="0" w:color="auto"/>
                <w:left w:val="none" w:sz="0" w:space="0" w:color="auto"/>
                <w:bottom w:val="none" w:sz="0" w:space="0" w:color="auto"/>
                <w:right w:val="none" w:sz="0" w:space="0" w:color="auto"/>
              </w:divBdr>
            </w:div>
          </w:divsChild>
        </w:div>
        <w:div w:id="1682244175">
          <w:marLeft w:val="0"/>
          <w:marRight w:val="0"/>
          <w:marTop w:val="0"/>
          <w:marBottom w:val="0"/>
          <w:divBdr>
            <w:top w:val="none" w:sz="0" w:space="0" w:color="auto"/>
            <w:left w:val="none" w:sz="0" w:space="0" w:color="auto"/>
            <w:bottom w:val="none" w:sz="0" w:space="0" w:color="auto"/>
            <w:right w:val="none" w:sz="0" w:space="0" w:color="auto"/>
          </w:divBdr>
          <w:divsChild>
            <w:div w:id="1049376324">
              <w:marLeft w:val="0"/>
              <w:marRight w:val="0"/>
              <w:marTop w:val="0"/>
              <w:marBottom w:val="0"/>
              <w:divBdr>
                <w:top w:val="none" w:sz="0" w:space="0" w:color="auto"/>
                <w:left w:val="none" w:sz="0" w:space="0" w:color="auto"/>
                <w:bottom w:val="none" w:sz="0" w:space="0" w:color="auto"/>
                <w:right w:val="none" w:sz="0" w:space="0" w:color="auto"/>
              </w:divBdr>
              <w:divsChild>
                <w:div w:id="1132598418">
                  <w:marLeft w:val="0"/>
                  <w:marRight w:val="0"/>
                  <w:marTop w:val="0"/>
                  <w:marBottom w:val="0"/>
                  <w:divBdr>
                    <w:top w:val="none" w:sz="0" w:space="0" w:color="auto"/>
                    <w:left w:val="none" w:sz="0" w:space="0" w:color="auto"/>
                    <w:bottom w:val="none" w:sz="0" w:space="0" w:color="auto"/>
                    <w:right w:val="none" w:sz="0" w:space="0" w:color="auto"/>
                  </w:divBdr>
                </w:div>
                <w:div w:id="11533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3114">
          <w:marLeft w:val="0"/>
          <w:marRight w:val="0"/>
          <w:marTop w:val="0"/>
          <w:marBottom w:val="0"/>
          <w:divBdr>
            <w:top w:val="none" w:sz="0" w:space="0" w:color="auto"/>
            <w:left w:val="none" w:sz="0" w:space="0" w:color="auto"/>
            <w:bottom w:val="none" w:sz="0" w:space="0" w:color="auto"/>
            <w:right w:val="none" w:sz="0" w:space="0" w:color="auto"/>
          </w:divBdr>
          <w:divsChild>
            <w:div w:id="984815317">
              <w:marLeft w:val="0"/>
              <w:marRight w:val="0"/>
              <w:marTop w:val="0"/>
              <w:marBottom w:val="0"/>
              <w:divBdr>
                <w:top w:val="none" w:sz="0" w:space="0" w:color="auto"/>
                <w:left w:val="none" w:sz="0" w:space="0" w:color="auto"/>
                <w:bottom w:val="none" w:sz="0" w:space="0" w:color="auto"/>
                <w:right w:val="none" w:sz="0" w:space="0" w:color="auto"/>
              </w:divBdr>
              <w:divsChild>
                <w:div w:id="4376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4072">
          <w:marLeft w:val="0"/>
          <w:marRight w:val="0"/>
          <w:marTop w:val="0"/>
          <w:marBottom w:val="0"/>
          <w:divBdr>
            <w:top w:val="none" w:sz="0" w:space="0" w:color="auto"/>
            <w:left w:val="none" w:sz="0" w:space="0" w:color="auto"/>
            <w:bottom w:val="none" w:sz="0" w:space="0" w:color="auto"/>
            <w:right w:val="none" w:sz="0" w:space="0" w:color="auto"/>
          </w:divBdr>
          <w:divsChild>
            <w:div w:id="1867790586">
              <w:marLeft w:val="0"/>
              <w:marRight w:val="0"/>
              <w:marTop w:val="0"/>
              <w:marBottom w:val="0"/>
              <w:divBdr>
                <w:top w:val="none" w:sz="0" w:space="0" w:color="auto"/>
                <w:left w:val="none" w:sz="0" w:space="0" w:color="auto"/>
                <w:bottom w:val="none" w:sz="0" w:space="0" w:color="auto"/>
                <w:right w:val="none" w:sz="0" w:space="0" w:color="auto"/>
              </w:divBdr>
            </w:div>
          </w:divsChild>
        </w:div>
        <w:div w:id="2037074972">
          <w:marLeft w:val="0"/>
          <w:marRight w:val="0"/>
          <w:marTop w:val="0"/>
          <w:marBottom w:val="0"/>
          <w:divBdr>
            <w:top w:val="none" w:sz="0" w:space="0" w:color="auto"/>
            <w:left w:val="none" w:sz="0" w:space="0" w:color="auto"/>
            <w:bottom w:val="none" w:sz="0" w:space="0" w:color="auto"/>
            <w:right w:val="none" w:sz="0" w:space="0" w:color="auto"/>
          </w:divBdr>
          <w:divsChild>
            <w:div w:id="18628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山本　悠太</cp:lastModifiedBy>
  <cp:revision>14</cp:revision>
  <cp:lastPrinted>2024-03-11T04:21:00Z</cp:lastPrinted>
  <dcterms:created xsi:type="dcterms:W3CDTF">2022-02-01T02:39:00Z</dcterms:created>
  <dcterms:modified xsi:type="dcterms:W3CDTF">2024-03-15T06:30:00Z</dcterms:modified>
</cp:coreProperties>
</file>